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CBA" w:rsidRDefault="006F1BE4" w:rsidP="00AD7CBA">
      <w:pPr>
        <w:widowControl w:val="0"/>
        <w:adjustRightInd/>
        <w:snapToGrid/>
        <w:spacing w:after="0" w:line="360" w:lineRule="auto"/>
        <w:jc w:val="center"/>
        <w:rPr>
          <w:rFonts w:ascii="黑体" w:eastAsia="黑体" w:hAnsi="Times New Roman" w:cs="Times New Roman"/>
          <w:kern w:val="2"/>
          <w:sz w:val="44"/>
          <w:szCs w:val="44"/>
        </w:rPr>
      </w:pPr>
      <w:r>
        <w:rPr>
          <w:rFonts w:ascii="黑体" w:eastAsia="黑体" w:hAnsi="黑体" w:cs="Times New Roman" w:hint="eastAsia"/>
          <w:kern w:val="2"/>
          <w:sz w:val="36"/>
          <w:szCs w:val="36"/>
        </w:rPr>
        <w:t xml:space="preserve"> </w:t>
      </w:r>
    </w:p>
    <w:p w:rsidR="00AD7CBA" w:rsidRDefault="00AD7CBA" w:rsidP="00AD7CBA">
      <w:pPr>
        <w:widowControl w:val="0"/>
        <w:adjustRightInd/>
        <w:snapToGrid/>
        <w:spacing w:after="0" w:line="360" w:lineRule="auto"/>
        <w:jc w:val="center"/>
        <w:rPr>
          <w:rFonts w:ascii="黑体" w:eastAsia="黑体" w:hAnsi="黑体" w:cs="Times New Roman"/>
          <w:kern w:val="2"/>
          <w:sz w:val="32"/>
          <w:szCs w:val="32"/>
        </w:rPr>
      </w:pPr>
      <w:r>
        <w:rPr>
          <w:rFonts w:ascii="黑体" w:eastAsia="黑体" w:hAnsi="Times New Roman" w:cs="Times New Roman" w:hint="eastAsia"/>
          <w:kern w:val="2"/>
          <w:sz w:val="44"/>
          <w:szCs w:val="44"/>
        </w:rPr>
        <w:t>湖北财税职业学院人才培养方案审批表</w:t>
      </w:r>
    </w:p>
    <w:p w:rsidR="00AD7CBA" w:rsidRDefault="00AD7CBA" w:rsidP="00AD7CBA">
      <w:pPr>
        <w:widowControl w:val="0"/>
        <w:adjustRightInd/>
        <w:snapToGrid/>
        <w:spacing w:after="0"/>
        <w:jc w:val="both"/>
        <w:rPr>
          <w:rFonts w:ascii="Times New Roman" w:eastAsia="宋体" w:hAnsi="Times New Roman" w:cs="Times New Roman"/>
          <w:kern w:val="2"/>
          <w:sz w:val="21"/>
          <w:szCs w:val="24"/>
        </w:rPr>
      </w:pPr>
    </w:p>
    <w:p w:rsidR="00AD7CBA" w:rsidRDefault="00AD7CBA" w:rsidP="00AD7CBA">
      <w:pPr>
        <w:widowControl w:val="0"/>
        <w:adjustRightInd/>
        <w:snapToGrid/>
        <w:spacing w:after="0"/>
        <w:jc w:val="both"/>
        <w:rPr>
          <w:rFonts w:ascii="Times New Roman" w:eastAsia="宋体" w:hAnsi="Times New Roman" w:cs="Times New Roman"/>
          <w:kern w:val="2"/>
          <w:sz w:val="28"/>
          <w:szCs w:val="28"/>
        </w:rPr>
      </w:pPr>
    </w:p>
    <w:p w:rsidR="00AD7CBA" w:rsidRDefault="00AD7CBA" w:rsidP="00AD7CBA">
      <w:pPr>
        <w:widowControl w:val="0"/>
        <w:adjustRightInd/>
        <w:snapToGrid/>
        <w:spacing w:after="0"/>
        <w:jc w:val="both"/>
        <w:rPr>
          <w:rFonts w:ascii="Times New Roman" w:eastAsia="宋体" w:hAnsi="Times New Roman" w:cs="Times New Roman"/>
          <w:kern w:val="2"/>
          <w:sz w:val="28"/>
          <w:szCs w:val="28"/>
        </w:rPr>
      </w:pPr>
    </w:p>
    <w:p w:rsidR="00AD7CBA" w:rsidRDefault="00AD7CBA" w:rsidP="00AD7CBA">
      <w:pPr>
        <w:widowControl w:val="0"/>
        <w:adjustRightInd/>
        <w:snapToGrid/>
        <w:spacing w:after="0"/>
        <w:jc w:val="both"/>
        <w:rPr>
          <w:rFonts w:ascii="Times New Roman" w:eastAsia="宋体" w:hAnsi="Times New Roman" w:cs="Times New Roman"/>
          <w:kern w:val="2"/>
          <w:sz w:val="28"/>
          <w:szCs w:val="28"/>
        </w:rPr>
      </w:pPr>
    </w:p>
    <w:p w:rsidR="00AD7CBA" w:rsidRDefault="00AD7CBA" w:rsidP="00AD7CBA">
      <w:pPr>
        <w:widowControl w:val="0"/>
        <w:adjustRightInd/>
        <w:snapToGrid/>
        <w:spacing w:after="0"/>
        <w:jc w:val="both"/>
        <w:rPr>
          <w:rFonts w:ascii="Times New Roman" w:eastAsia="宋体" w:hAnsi="Times New Roman" w:cs="Times New Roman"/>
          <w:kern w:val="2"/>
          <w:sz w:val="28"/>
          <w:szCs w:val="28"/>
        </w:rPr>
      </w:pPr>
    </w:p>
    <w:p w:rsidR="00AD7CBA" w:rsidRDefault="00AD7CBA" w:rsidP="00AD7CBA">
      <w:pPr>
        <w:widowControl w:val="0"/>
        <w:adjustRightInd/>
        <w:snapToGrid/>
        <w:spacing w:after="0"/>
        <w:jc w:val="both"/>
        <w:rPr>
          <w:rFonts w:ascii="Times New Roman" w:eastAsia="宋体" w:hAnsi="Times New Roman" w:cs="Times New Roman"/>
          <w:kern w:val="2"/>
          <w:sz w:val="28"/>
          <w:szCs w:val="28"/>
        </w:rPr>
      </w:pPr>
    </w:p>
    <w:p w:rsidR="00AD7CBA" w:rsidRDefault="00AD7CBA" w:rsidP="00AD7CBA">
      <w:pPr>
        <w:widowControl w:val="0"/>
        <w:adjustRightInd/>
        <w:snapToGrid/>
        <w:spacing w:after="0"/>
        <w:jc w:val="both"/>
        <w:rPr>
          <w:rFonts w:ascii="Times New Roman" w:eastAsia="宋体" w:hAnsi="Times New Roman" w:cs="Times New Roman"/>
          <w:kern w:val="2"/>
          <w:sz w:val="28"/>
          <w:szCs w:val="28"/>
        </w:rPr>
      </w:pPr>
    </w:p>
    <w:p w:rsidR="00AD7CBA" w:rsidRDefault="00AD7CBA" w:rsidP="00AD7CBA">
      <w:pPr>
        <w:widowControl w:val="0"/>
        <w:adjustRightInd/>
        <w:snapToGrid/>
        <w:spacing w:after="0" w:line="1000" w:lineRule="exact"/>
        <w:ind w:firstLineChars="500" w:firstLine="1400"/>
        <w:jc w:val="both"/>
        <w:rPr>
          <w:rFonts w:ascii="黑体" w:eastAsia="黑体" w:hAnsi="宋体" w:cs="Times New Roman"/>
          <w:kern w:val="2"/>
          <w:sz w:val="28"/>
          <w:szCs w:val="28"/>
        </w:rPr>
      </w:pPr>
      <w:r>
        <w:rPr>
          <w:rFonts w:ascii="黑体" w:eastAsia="黑体" w:hAnsi="宋体" w:cs="Times New Roman" w:hint="eastAsia"/>
          <w:kern w:val="2"/>
          <w:sz w:val="28"/>
          <w:szCs w:val="28"/>
        </w:rPr>
        <w:t>专业名称：</w:t>
      </w:r>
      <w:r>
        <w:rPr>
          <w:rFonts w:ascii="黑体" w:eastAsia="黑体" w:hAnsi="宋体" w:cs="Times New Roman" w:hint="eastAsia"/>
          <w:kern w:val="2"/>
          <w:sz w:val="28"/>
          <w:szCs w:val="28"/>
          <w:u w:val="single"/>
        </w:rPr>
        <w:t xml:space="preserve">      现代物流管理             </w:t>
      </w:r>
    </w:p>
    <w:p w:rsidR="00AD7CBA" w:rsidRDefault="00AD7CBA" w:rsidP="00AD7CBA">
      <w:pPr>
        <w:widowControl w:val="0"/>
        <w:adjustRightInd/>
        <w:snapToGrid/>
        <w:spacing w:after="0" w:line="1000" w:lineRule="exact"/>
        <w:ind w:firstLineChars="500" w:firstLine="1400"/>
        <w:jc w:val="both"/>
        <w:rPr>
          <w:rFonts w:ascii="黑体" w:eastAsia="黑体" w:hAnsi="宋体" w:cs="Times New Roman"/>
          <w:kern w:val="2"/>
          <w:sz w:val="28"/>
          <w:szCs w:val="28"/>
          <w:u w:val="single"/>
        </w:rPr>
      </w:pPr>
      <w:r>
        <w:rPr>
          <w:rFonts w:ascii="黑体" w:eastAsia="黑体" w:hAnsi="宋体" w:cs="Times New Roman" w:hint="eastAsia"/>
          <w:kern w:val="2"/>
          <w:sz w:val="28"/>
          <w:szCs w:val="28"/>
        </w:rPr>
        <w:t>所属系部：</w:t>
      </w:r>
      <w:r>
        <w:rPr>
          <w:rFonts w:ascii="黑体" w:eastAsia="黑体" w:hAnsi="宋体" w:cs="Times New Roman" w:hint="eastAsia"/>
          <w:kern w:val="2"/>
          <w:sz w:val="28"/>
          <w:szCs w:val="28"/>
          <w:u w:val="single"/>
        </w:rPr>
        <w:t xml:space="preserve">       工商管理系              </w:t>
      </w:r>
    </w:p>
    <w:p w:rsidR="00AD7CBA" w:rsidRDefault="00AD7CBA" w:rsidP="00AD7CBA">
      <w:pPr>
        <w:widowControl w:val="0"/>
        <w:adjustRightInd/>
        <w:snapToGrid/>
        <w:spacing w:after="0" w:line="1000" w:lineRule="exact"/>
        <w:ind w:firstLineChars="500" w:firstLine="1400"/>
        <w:jc w:val="both"/>
        <w:rPr>
          <w:rFonts w:ascii="黑体" w:eastAsia="黑体" w:hAnsi="宋体" w:cs="Times New Roman"/>
          <w:kern w:val="2"/>
          <w:sz w:val="28"/>
          <w:szCs w:val="28"/>
        </w:rPr>
      </w:pPr>
      <w:r>
        <w:rPr>
          <w:rFonts w:ascii="黑体" w:eastAsia="黑体" w:hAnsi="宋体" w:cs="Times New Roman" w:hint="eastAsia"/>
          <w:kern w:val="2"/>
          <w:sz w:val="28"/>
          <w:szCs w:val="28"/>
        </w:rPr>
        <w:t>专业负责人：</w:t>
      </w:r>
      <w:r>
        <w:rPr>
          <w:rFonts w:ascii="黑体" w:eastAsia="黑体" w:hAnsi="宋体" w:cs="Times New Roman" w:hint="eastAsia"/>
          <w:kern w:val="2"/>
          <w:sz w:val="28"/>
          <w:szCs w:val="28"/>
          <w:u w:val="single"/>
        </w:rPr>
        <w:t xml:space="preserve">      赵彩云                </w:t>
      </w:r>
      <w:r>
        <w:rPr>
          <w:rFonts w:ascii="黑体" w:eastAsia="黑体" w:hAnsi="宋体" w:cs="Times New Roman"/>
          <w:kern w:val="2"/>
          <w:sz w:val="28"/>
          <w:szCs w:val="28"/>
          <w:u w:val="single"/>
        </w:rPr>
        <w:t xml:space="preserve"> </w:t>
      </w:r>
    </w:p>
    <w:p w:rsidR="00AD7CBA" w:rsidRDefault="00AD7CBA" w:rsidP="00AD7CBA">
      <w:pPr>
        <w:widowControl w:val="0"/>
        <w:adjustRightInd/>
        <w:snapToGrid/>
        <w:spacing w:after="0" w:line="1000" w:lineRule="exact"/>
        <w:ind w:firstLineChars="500" w:firstLine="1400"/>
        <w:jc w:val="both"/>
        <w:rPr>
          <w:rFonts w:ascii="黑体" w:eastAsia="黑体" w:hAnsi="宋体" w:cs="Times New Roman"/>
          <w:kern w:val="2"/>
          <w:sz w:val="28"/>
          <w:szCs w:val="28"/>
        </w:rPr>
      </w:pPr>
      <w:r>
        <w:rPr>
          <w:rFonts w:ascii="黑体" w:eastAsia="黑体" w:hAnsi="宋体" w:cs="Times New Roman" w:hint="eastAsia"/>
          <w:kern w:val="2"/>
          <w:sz w:val="28"/>
          <w:szCs w:val="28"/>
        </w:rPr>
        <w:t>适用年级：</w:t>
      </w:r>
      <w:r>
        <w:rPr>
          <w:rFonts w:ascii="黑体" w:eastAsia="黑体" w:hAnsi="宋体" w:cs="Times New Roman" w:hint="eastAsia"/>
          <w:kern w:val="2"/>
          <w:sz w:val="28"/>
          <w:szCs w:val="28"/>
          <w:u w:val="single"/>
        </w:rPr>
        <w:t xml:space="preserve">        </w:t>
      </w:r>
      <w:r>
        <w:rPr>
          <w:rFonts w:ascii="黑体" w:eastAsia="黑体" w:hAnsi="宋体" w:cs="Times New Roman"/>
          <w:kern w:val="2"/>
          <w:sz w:val="28"/>
          <w:szCs w:val="28"/>
          <w:u w:val="single"/>
        </w:rPr>
        <w:t>202</w:t>
      </w:r>
      <w:r>
        <w:rPr>
          <w:rFonts w:ascii="黑体" w:eastAsia="黑体" w:hAnsi="宋体" w:cs="Times New Roman" w:hint="eastAsia"/>
          <w:kern w:val="2"/>
          <w:sz w:val="28"/>
          <w:szCs w:val="28"/>
          <w:u w:val="single"/>
        </w:rPr>
        <w:t xml:space="preserve">5级                </w:t>
      </w:r>
    </w:p>
    <w:p w:rsidR="00AD7CBA" w:rsidRDefault="00AD7CBA" w:rsidP="00AD7CBA">
      <w:pPr>
        <w:widowControl w:val="0"/>
        <w:adjustRightInd/>
        <w:snapToGrid/>
        <w:spacing w:after="0" w:line="1000" w:lineRule="exact"/>
        <w:ind w:firstLineChars="500" w:firstLine="1400"/>
        <w:jc w:val="both"/>
        <w:rPr>
          <w:rFonts w:ascii="黑体" w:eastAsia="黑体" w:hAnsi="宋体" w:cs="Times New Roman"/>
          <w:kern w:val="2"/>
          <w:sz w:val="28"/>
          <w:szCs w:val="28"/>
          <w:u w:val="single"/>
        </w:rPr>
      </w:pPr>
      <w:r>
        <w:rPr>
          <w:rFonts w:ascii="黑体" w:eastAsia="黑体" w:hAnsi="宋体" w:cs="Times New Roman" w:hint="eastAsia"/>
          <w:kern w:val="2"/>
          <w:sz w:val="28"/>
          <w:szCs w:val="28"/>
        </w:rPr>
        <w:t>制订（修订）日期：</w:t>
      </w:r>
      <w:r>
        <w:rPr>
          <w:rFonts w:ascii="黑体" w:eastAsia="黑体" w:hAnsi="宋体" w:cs="Times New Roman" w:hint="eastAsia"/>
          <w:kern w:val="2"/>
          <w:sz w:val="28"/>
          <w:szCs w:val="28"/>
          <w:u w:val="single"/>
        </w:rPr>
        <w:t xml:space="preserve">    </w:t>
      </w:r>
      <w:r>
        <w:rPr>
          <w:rFonts w:ascii="黑体" w:eastAsia="黑体" w:hAnsi="宋体" w:cs="Times New Roman"/>
          <w:kern w:val="2"/>
          <w:sz w:val="28"/>
          <w:szCs w:val="28"/>
          <w:u w:val="single"/>
        </w:rPr>
        <w:t>202</w:t>
      </w:r>
      <w:r>
        <w:rPr>
          <w:rFonts w:ascii="黑体" w:eastAsia="黑体" w:hAnsi="宋体" w:cs="Times New Roman" w:hint="eastAsia"/>
          <w:kern w:val="2"/>
          <w:sz w:val="28"/>
          <w:szCs w:val="28"/>
          <w:u w:val="single"/>
        </w:rPr>
        <w:t>5</w:t>
      </w:r>
      <w:r>
        <w:rPr>
          <w:rFonts w:ascii="黑体" w:eastAsia="黑体" w:hAnsi="宋体" w:cs="Times New Roman"/>
          <w:kern w:val="2"/>
          <w:sz w:val="28"/>
          <w:szCs w:val="28"/>
          <w:u w:val="single"/>
        </w:rPr>
        <w:t>.</w:t>
      </w:r>
      <w:r>
        <w:rPr>
          <w:rFonts w:ascii="黑体" w:eastAsia="黑体" w:hAnsi="宋体" w:cs="Times New Roman" w:hint="eastAsia"/>
          <w:kern w:val="2"/>
          <w:sz w:val="28"/>
          <w:szCs w:val="28"/>
          <w:u w:val="single"/>
        </w:rPr>
        <w:t>8</w:t>
      </w:r>
      <w:r>
        <w:rPr>
          <w:rFonts w:ascii="黑体" w:eastAsia="黑体" w:hAnsi="宋体" w:cs="Times New Roman"/>
          <w:kern w:val="2"/>
          <w:sz w:val="28"/>
          <w:szCs w:val="28"/>
          <w:u w:val="single"/>
        </w:rPr>
        <w:t>.</w:t>
      </w:r>
      <w:r>
        <w:rPr>
          <w:rFonts w:ascii="黑体" w:eastAsia="黑体" w:hAnsi="宋体" w:cs="Times New Roman" w:hint="eastAsia"/>
          <w:kern w:val="2"/>
          <w:sz w:val="28"/>
          <w:szCs w:val="28"/>
          <w:u w:val="single"/>
        </w:rPr>
        <w:t xml:space="preserve">29          </w:t>
      </w: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both"/>
        <w:rPr>
          <w:rFonts w:ascii="黑体" w:eastAsia="黑体" w:hAnsi="宋体" w:cs="Times New Roman"/>
          <w:kern w:val="2"/>
          <w:sz w:val="28"/>
          <w:szCs w:val="28"/>
          <w:u w:val="single"/>
        </w:rPr>
      </w:pPr>
    </w:p>
    <w:p w:rsidR="00AD7CBA" w:rsidRDefault="00AD7CBA" w:rsidP="00AD7CBA">
      <w:pPr>
        <w:widowControl w:val="0"/>
        <w:adjustRightInd/>
        <w:snapToGrid/>
        <w:spacing w:after="0"/>
        <w:jc w:val="center"/>
        <w:rPr>
          <w:rFonts w:ascii="黑体" w:eastAsia="黑体" w:hAnsi="宋体" w:cs="Times New Roman"/>
          <w:kern w:val="2"/>
          <w:sz w:val="28"/>
          <w:szCs w:val="28"/>
        </w:rPr>
      </w:pPr>
      <w:r>
        <w:rPr>
          <w:rFonts w:ascii="黑体" w:eastAsia="黑体" w:hAnsi="宋体" w:cs="Times New Roman" w:hint="eastAsia"/>
          <w:kern w:val="2"/>
          <w:sz w:val="28"/>
          <w:szCs w:val="28"/>
        </w:rPr>
        <w:t>湖北财税职业学院教务处制</w:t>
      </w:r>
    </w:p>
    <w:p w:rsidR="00AD7CBA" w:rsidRDefault="00AD7CBA" w:rsidP="00AD7CBA">
      <w:pPr>
        <w:widowControl w:val="0"/>
        <w:adjustRightInd/>
        <w:snapToGrid/>
        <w:spacing w:after="0"/>
        <w:jc w:val="center"/>
        <w:rPr>
          <w:rFonts w:ascii="黑体" w:eastAsia="黑体" w:hAnsi="宋体" w:cs="Times New Roman"/>
          <w:kern w:val="2"/>
          <w:sz w:val="24"/>
          <w:szCs w:val="24"/>
        </w:rPr>
      </w:pPr>
      <w:r>
        <w:rPr>
          <w:rFonts w:ascii="宋体" w:eastAsia="宋体" w:hAnsi="宋体" w:cs="Times New Roman"/>
          <w:kern w:val="2"/>
          <w:sz w:val="28"/>
          <w:szCs w:val="28"/>
        </w:rPr>
        <w:br w:type="page"/>
      </w:r>
      <w:r>
        <w:rPr>
          <w:rFonts w:ascii="黑体" w:eastAsia="黑体" w:hAnsi="宋体" w:cs="Times New Roman"/>
          <w:kern w:val="2"/>
          <w:sz w:val="24"/>
          <w:szCs w:val="24"/>
        </w:rPr>
        <w:lastRenderedPageBreak/>
        <w:t>专业</w:t>
      </w:r>
      <w:r>
        <w:rPr>
          <w:rFonts w:ascii="黑体" w:eastAsia="黑体" w:hAnsi="宋体" w:cs="Times New Roman" w:hint="eastAsia"/>
          <w:kern w:val="2"/>
          <w:sz w:val="24"/>
          <w:szCs w:val="24"/>
        </w:rPr>
        <w:t>人才培养方案审批意见</w:t>
      </w:r>
    </w:p>
    <w:p w:rsidR="00AD7CBA" w:rsidRDefault="00AD7CBA" w:rsidP="00AD7CBA">
      <w:pPr>
        <w:widowControl w:val="0"/>
        <w:adjustRightInd/>
        <w:snapToGrid/>
        <w:spacing w:after="0"/>
        <w:jc w:val="center"/>
        <w:rPr>
          <w:rFonts w:ascii="黑体" w:eastAsia="黑体" w:hAnsi="宋体" w:cs="Times New Roman"/>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1260"/>
        <w:gridCol w:w="1260"/>
        <w:gridCol w:w="2474"/>
      </w:tblGrid>
      <w:tr w:rsidR="00AD7CBA" w:rsidTr="00E334A0">
        <w:tc>
          <w:tcPr>
            <w:tcW w:w="1368" w:type="dxa"/>
            <w:vMerge w:val="restart"/>
            <w:vAlign w:val="center"/>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培养方案 主要数据</w:t>
            </w:r>
          </w:p>
        </w:tc>
        <w:tc>
          <w:tcPr>
            <w:tcW w:w="21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专业名称</w:t>
            </w: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总学时</w:t>
            </w: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总学分</w:t>
            </w:r>
          </w:p>
        </w:tc>
        <w:tc>
          <w:tcPr>
            <w:tcW w:w="2474"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实践教学占总学时比例</w:t>
            </w:r>
          </w:p>
        </w:tc>
      </w:tr>
      <w:tr w:rsidR="00AD7CBA" w:rsidTr="00E334A0">
        <w:tc>
          <w:tcPr>
            <w:tcW w:w="1368" w:type="dxa"/>
            <w:vMerge/>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1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现代物流管理</w:t>
            </w: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2776</w:t>
            </w: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148</w:t>
            </w:r>
          </w:p>
        </w:tc>
        <w:tc>
          <w:tcPr>
            <w:tcW w:w="2474"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54</w:t>
            </w:r>
            <w:r>
              <w:rPr>
                <w:rFonts w:ascii="仿宋" w:eastAsia="仿宋" w:hAnsi="仿宋" w:cs="Times New Roman"/>
                <w:kern w:val="2"/>
                <w:sz w:val="21"/>
                <w:szCs w:val="21"/>
              </w:rPr>
              <w:t>.</w:t>
            </w:r>
            <w:r>
              <w:rPr>
                <w:rFonts w:ascii="仿宋" w:eastAsia="仿宋" w:hAnsi="仿宋" w:cs="Times New Roman" w:hint="eastAsia"/>
                <w:kern w:val="2"/>
                <w:sz w:val="21"/>
                <w:szCs w:val="21"/>
              </w:rPr>
              <w:t>83%</w:t>
            </w:r>
          </w:p>
        </w:tc>
      </w:tr>
      <w:tr w:rsidR="00AD7CBA" w:rsidTr="00E334A0">
        <w:tc>
          <w:tcPr>
            <w:tcW w:w="1368" w:type="dxa"/>
            <w:vMerge/>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1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474"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r>
      <w:tr w:rsidR="00AD7CBA" w:rsidTr="00E334A0">
        <w:tc>
          <w:tcPr>
            <w:tcW w:w="1368" w:type="dxa"/>
            <w:vMerge/>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1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474"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r>
      <w:tr w:rsidR="00AD7CBA" w:rsidTr="00E334A0">
        <w:tc>
          <w:tcPr>
            <w:tcW w:w="1368" w:type="dxa"/>
            <w:vMerge/>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1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474"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r>
      <w:tr w:rsidR="00AD7CBA" w:rsidTr="00E334A0">
        <w:tc>
          <w:tcPr>
            <w:tcW w:w="1368" w:type="dxa"/>
            <w:vMerge/>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1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1260"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2474"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r>
      <w:tr w:rsidR="00AD7CBA" w:rsidTr="00E334A0">
        <w:tc>
          <w:tcPr>
            <w:tcW w:w="1368" w:type="dxa"/>
            <w:vAlign w:val="center"/>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系部意见</w:t>
            </w: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7154" w:type="dxa"/>
            <w:gridSpan w:val="4"/>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 xml:space="preserve">                    主任签字：</w:t>
            </w:r>
            <w:r>
              <w:rPr>
                <w:rFonts w:ascii="仿宋" w:eastAsia="仿宋" w:hAnsi="仿宋" w:cs="Times New Roman" w:hint="eastAsia"/>
                <w:kern w:val="2"/>
                <w:sz w:val="21"/>
                <w:szCs w:val="21"/>
                <w:u w:val="single"/>
              </w:rPr>
              <w:t xml:space="preserve">               </w:t>
            </w:r>
            <w:r>
              <w:rPr>
                <w:rFonts w:ascii="仿宋" w:eastAsia="仿宋" w:hAnsi="仿宋" w:cs="Times New Roman" w:hint="eastAsia"/>
                <w:kern w:val="2"/>
                <w:sz w:val="21"/>
                <w:szCs w:val="21"/>
              </w:rPr>
              <w:t xml:space="preserve">      年    月    日</w:t>
            </w: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r>
      <w:tr w:rsidR="00AD7CBA" w:rsidTr="00E334A0">
        <w:tc>
          <w:tcPr>
            <w:tcW w:w="1368"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教务处</w:t>
            </w: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意见</w:t>
            </w: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7154" w:type="dxa"/>
            <w:gridSpan w:val="4"/>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 xml:space="preserve">                   处长签字：</w:t>
            </w:r>
            <w:r>
              <w:rPr>
                <w:rFonts w:ascii="仿宋" w:eastAsia="仿宋" w:hAnsi="仿宋" w:cs="Times New Roman" w:hint="eastAsia"/>
                <w:kern w:val="2"/>
                <w:sz w:val="21"/>
                <w:szCs w:val="21"/>
                <w:u w:val="single"/>
              </w:rPr>
              <w:t xml:space="preserve">                </w:t>
            </w:r>
            <w:r>
              <w:rPr>
                <w:rFonts w:ascii="仿宋" w:eastAsia="仿宋" w:hAnsi="仿宋" w:cs="Times New Roman" w:hint="eastAsia"/>
                <w:kern w:val="2"/>
                <w:sz w:val="21"/>
                <w:szCs w:val="21"/>
              </w:rPr>
              <w:t xml:space="preserve">      年    月    日</w:t>
            </w: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r>
      <w:tr w:rsidR="00AD7CBA" w:rsidTr="00E334A0">
        <w:tc>
          <w:tcPr>
            <w:tcW w:w="1368" w:type="dxa"/>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学校意见</w:t>
            </w: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tc>
        <w:tc>
          <w:tcPr>
            <w:tcW w:w="7154" w:type="dxa"/>
            <w:gridSpan w:val="4"/>
          </w:tcPr>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p>
          <w:p w:rsidR="00AD7CBA" w:rsidRDefault="00AD7CBA" w:rsidP="00E334A0">
            <w:pPr>
              <w:widowControl w:val="0"/>
              <w:adjustRightInd/>
              <w:snapToGrid/>
              <w:spacing w:after="0" w:line="360" w:lineRule="exact"/>
              <w:jc w:val="center"/>
              <w:rPr>
                <w:rFonts w:ascii="仿宋" w:eastAsia="仿宋" w:hAnsi="仿宋" w:cs="Times New Roman"/>
                <w:kern w:val="2"/>
                <w:sz w:val="21"/>
                <w:szCs w:val="21"/>
              </w:rPr>
            </w:pPr>
            <w:r>
              <w:rPr>
                <w:rFonts w:ascii="仿宋" w:eastAsia="仿宋" w:hAnsi="仿宋" w:cs="Times New Roman" w:hint="eastAsia"/>
                <w:kern w:val="2"/>
                <w:sz w:val="21"/>
                <w:szCs w:val="21"/>
              </w:rPr>
              <w:t xml:space="preserve">              签字：</w:t>
            </w:r>
            <w:r>
              <w:rPr>
                <w:rFonts w:ascii="仿宋" w:eastAsia="仿宋" w:hAnsi="仿宋" w:cs="Times New Roman" w:hint="eastAsia"/>
                <w:kern w:val="2"/>
                <w:sz w:val="21"/>
                <w:szCs w:val="21"/>
                <w:u w:val="single"/>
              </w:rPr>
              <w:t xml:space="preserve">              </w:t>
            </w:r>
            <w:r>
              <w:rPr>
                <w:rFonts w:ascii="仿宋" w:eastAsia="仿宋" w:hAnsi="仿宋" w:cs="Times New Roman" w:hint="eastAsia"/>
                <w:kern w:val="2"/>
                <w:sz w:val="21"/>
                <w:szCs w:val="21"/>
              </w:rPr>
              <w:t xml:space="preserve">       年    月    日</w:t>
            </w:r>
          </w:p>
        </w:tc>
      </w:tr>
    </w:tbl>
    <w:p w:rsidR="00AD7CBA" w:rsidRDefault="00AD7CBA" w:rsidP="00AD7CBA">
      <w:pPr>
        <w:widowControl w:val="0"/>
        <w:adjustRightInd/>
        <w:snapToGrid/>
        <w:spacing w:after="0" w:line="600" w:lineRule="exact"/>
        <w:rPr>
          <w:rFonts w:ascii="方正小标宋简体" w:eastAsia="方正小标宋简体" w:hAnsi="仿宋" w:cs="Times New Roman"/>
          <w:kern w:val="2"/>
          <w:sz w:val="21"/>
          <w:szCs w:val="21"/>
        </w:rPr>
      </w:pPr>
    </w:p>
    <w:p w:rsidR="009317DF" w:rsidRDefault="009317DF">
      <w:pPr>
        <w:rPr>
          <w:rFonts w:ascii="黑体" w:eastAsia="黑体" w:hAnsi="黑体" w:cs="Times New Roman"/>
          <w:kern w:val="2"/>
          <w:sz w:val="32"/>
          <w:szCs w:val="32"/>
        </w:rPr>
      </w:pPr>
    </w:p>
    <w:p w:rsidR="009317DF" w:rsidRDefault="009317DF">
      <w:pPr>
        <w:widowControl w:val="0"/>
        <w:adjustRightInd/>
        <w:snapToGrid/>
        <w:spacing w:after="0"/>
        <w:jc w:val="center"/>
        <w:rPr>
          <w:rFonts w:ascii="黑体" w:eastAsia="黑体" w:hAnsi="Times New Roman" w:cs="Times New Roman"/>
          <w:kern w:val="2"/>
          <w:sz w:val="52"/>
          <w:szCs w:val="52"/>
        </w:rPr>
      </w:pPr>
    </w:p>
    <w:p w:rsidR="009317DF" w:rsidRDefault="006F1BE4">
      <w:pPr>
        <w:widowControl w:val="0"/>
        <w:adjustRightInd/>
        <w:snapToGrid/>
        <w:spacing w:after="0" w:line="360" w:lineRule="auto"/>
        <w:jc w:val="center"/>
        <w:rPr>
          <w:rFonts w:ascii="黑体" w:eastAsia="黑体" w:hAnsi="Times New Roman" w:cs="Times New Roman"/>
          <w:kern w:val="2"/>
          <w:sz w:val="52"/>
          <w:szCs w:val="52"/>
        </w:rPr>
      </w:pPr>
      <w:r>
        <w:rPr>
          <w:rFonts w:ascii="黑体" w:eastAsia="黑体" w:hAnsi="Times New Roman" w:cs="Times New Roman" w:hint="eastAsia"/>
          <w:kern w:val="2"/>
          <w:sz w:val="52"/>
          <w:szCs w:val="52"/>
        </w:rPr>
        <w:t>湖北财税职业学院</w:t>
      </w:r>
    </w:p>
    <w:p w:rsidR="009317DF" w:rsidRDefault="006F1BE4">
      <w:pPr>
        <w:widowControl w:val="0"/>
        <w:adjustRightInd/>
        <w:snapToGrid/>
        <w:spacing w:after="0" w:line="360" w:lineRule="auto"/>
        <w:jc w:val="center"/>
        <w:rPr>
          <w:rFonts w:ascii="黑体" w:eastAsia="黑体" w:hAnsi="Times New Roman" w:cs="Times New Roman"/>
          <w:kern w:val="2"/>
          <w:sz w:val="48"/>
          <w:szCs w:val="48"/>
        </w:rPr>
      </w:pPr>
      <w:r>
        <w:rPr>
          <w:rFonts w:ascii="黑体" w:eastAsia="黑体" w:hAnsi="Times New Roman" w:cs="Times New Roman"/>
          <w:kern w:val="2"/>
          <w:sz w:val="48"/>
          <w:szCs w:val="48"/>
        </w:rPr>
        <w:t>202</w:t>
      </w:r>
      <w:r>
        <w:rPr>
          <w:rFonts w:ascii="黑体" w:eastAsia="黑体" w:hAnsi="Times New Roman" w:cs="Times New Roman" w:hint="eastAsia"/>
          <w:kern w:val="2"/>
          <w:sz w:val="48"/>
          <w:szCs w:val="48"/>
        </w:rPr>
        <w:t>5级现代物流管理专业人才培养方案</w:t>
      </w:r>
    </w:p>
    <w:p w:rsidR="009317DF" w:rsidRDefault="009317DF">
      <w:pPr>
        <w:widowControl w:val="0"/>
        <w:adjustRightInd/>
        <w:snapToGrid/>
        <w:spacing w:after="0"/>
        <w:jc w:val="both"/>
        <w:rPr>
          <w:rFonts w:ascii="Times New Roman" w:eastAsia="宋体" w:hAnsi="Times New Roman" w:cs="Times New Roman"/>
          <w:kern w:val="2"/>
          <w:sz w:val="21"/>
          <w:szCs w:val="24"/>
        </w:rPr>
      </w:pPr>
    </w:p>
    <w:p w:rsidR="009317DF" w:rsidRDefault="009317DF">
      <w:pPr>
        <w:widowControl w:val="0"/>
        <w:adjustRightInd/>
        <w:snapToGrid/>
        <w:spacing w:after="0"/>
        <w:jc w:val="both"/>
        <w:rPr>
          <w:rFonts w:ascii="Times New Roman" w:eastAsia="宋体" w:hAnsi="Times New Roman" w:cs="Times New Roman"/>
          <w:kern w:val="2"/>
          <w:sz w:val="21"/>
          <w:szCs w:val="24"/>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6F1BE4">
      <w:pPr>
        <w:widowControl w:val="0"/>
        <w:adjustRightInd/>
        <w:snapToGrid/>
        <w:spacing w:after="0" w:line="1000" w:lineRule="exact"/>
        <w:ind w:firstLineChars="400" w:firstLine="1120"/>
        <w:jc w:val="both"/>
        <w:rPr>
          <w:rFonts w:ascii="黑体" w:eastAsia="黑体" w:hAnsi="宋体" w:cs="Times New Roman"/>
          <w:kern w:val="2"/>
          <w:sz w:val="28"/>
          <w:szCs w:val="28"/>
        </w:rPr>
      </w:pPr>
      <w:r>
        <w:rPr>
          <w:rFonts w:ascii="黑体" w:eastAsia="黑体" w:hAnsi="宋体" w:cs="Times New Roman" w:hint="eastAsia"/>
          <w:kern w:val="2"/>
          <w:sz w:val="28"/>
          <w:szCs w:val="28"/>
        </w:rPr>
        <w:t>专业名称：</w:t>
      </w:r>
      <w:r>
        <w:rPr>
          <w:rFonts w:ascii="黑体" w:eastAsia="黑体" w:hAnsi="宋体" w:cs="Times New Roman" w:hint="eastAsia"/>
          <w:kern w:val="2"/>
          <w:sz w:val="28"/>
          <w:szCs w:val="28"/>
          <w:u w:val="single"/>
        </w:rPr>
        <w:t xml:space="preserve">     现代物流管理             </w:t>
      </w:r>
    </w:p>
    <w:p w:rsidR="009317DF" w:rsidRDefault="006F1BE4">
      <w:pPr>
        <w:widowControl w:val="0"/>
        <w:adjustRightInd/>
        <w:snapToGrid/>
        <w:spacing w:after="0" w:line="1000" w:lineRule="exact"/>
        <w:ind w:firstLineChars="400" w:firstLine="1120"/>
        <w:jc w:val="both"/>
        <w:rPr>
          <w:rFonts w:ascii="黑体" w:eastAsia="黑体" w:hAnsi="宋体" w:cs="Times New Roman"/>
          <w:kern w:val="2"/>
          <w:sz w:val="28"/>
          <w:szCs w:val="28"/>
          <w:u w:val="single"/>
        </w:rPr>
      </w:pPr>
      <w:r>
        <w:rPr>
          <w:rFonts w:ascii="黑体" w:eastAsia="黑体" w:hAnsi="宋体" w:cs="Times New Roman" w:hint="eastAsia"/>
          <w:kern w:val="2"/>
          <w:sz w:val="28"/>
          <w:szCs w:val="28"/>
        </w:rPr>
        <w:t>所属系部：</w:t>
      </w:r>
      <w:r>
        <w:rPr>
          <w:rFonts w:ascii="黑体" w:eastAsia="黑体" w:hAnsi="宋体" w:cs="Times New Roman" w:hint="eastAsia"/>
          <w:kern w:val="2"/>
          <w:sz w:val="28"/>
          <w:szCs w:val="28"/>
          <w:u w:val="single"/>
        </w:rPr>
        <w:t xml:space="preserve">     </w:t>
      </w:r>
      <w:r w:rsidR="00A935AB">
        <w:rPr>
          <w:rFonts w:ascii="黑体" w:eastAsia="黑体" w:hAnsi="宋体" w:cs="Times New Roman" w:hint="eastAsia"/>
          <w:kern w:val="2"/>
          <w:sz w:val="28"/>
          <w:szCs w:val="28"/>
          <w:u w:val="single"/>
        </w:rPr>
        <w:t xml:space="preserve"> </w:t>
      </w:r>
      <w:r>
        <w:rPr>
          <w:rFonts w:ascii="黑体" w:eastAsia="黑体" w:hAnsi="宋体" w:cs="Times New Roman" w:hint="eastAsia"/>
          <w:kern w:val="2"/>
          <w:sz w:val="28"/>
          <w:szCs w:val="28"/>
          <w:u w:val="single"/>
        </w:rPr>
        <w:t>工商管理系</w:t>
      </w:r>
      <w:r w:rsidR="00A935AB">
        <w:rPr>
          <w:rFonts w:ascii="黑体" w:eastAsia="黑体" w:hAnsi="宋体" w:cs="Times New Roman" w:hint="eastAsia"/>
          <w:kern w:val="2"/>
          <w:sz w:val="28"/>
          <w:szCs w:val="28"/>
          <w:u w:val="single"/>
        </w:rPr>
        <w:t xml:space="preserve">              </w:t>
      </w:r>
    </w:p>
    <w:p w:rsidR="009317DF" w:rsidRDefault="006F1BE4">
      <w:pPr>
        <w:widowControl w:val="0"/>
        <w:adjustRightInd/>
        <w:snapToGrid/>
        <w:spacing w:after="0" w:line="1000" w:lineRule="exact"/>
        <w:ind w:firstLineChars="400" w:firstLine="1120"/>
        <w:jc w:val="both"/>
        <w:rPr>
          <w:rFonts w:ascii="黑体" w:eastAsia="黑体" w:hAnsi="宋体" w:cs="Times New Roman"/>
          <w:kern w:val="2"/>
          <w:sz w:val="28"/>
          <w:szCs w:val="28"/>
        </w:rPr>
      </w:pPr>
      <w:r>
        <w:rPr>
          <w:rFonts w:ascii="黑体" w:eastAsia="黑体" w:hAnsi="宋体" w:cs="Times New Roman" w:hint="eastAsia"/>
          <w:kern w:val="2"/>
          <w:sz w:val="28"/>
          <w:szCs w:val="28"/>
        </w:rPr>
        <w:t>专业负责人：</w:t>
      </w:r>
      <w:r>
        <w:rPr>
          <w:rFonts w:ascii="黑体" w:eastAsia="黑体" w:hAnsi="宋体" w:cs="Times New Roman" w:hint="eastAsia"/>
          <w:kern w:val="2"/>
          <w:sz w:val="28"/>
          <w:szCs w:val="28"/>
          <w:u w:val="single"/>
        </w:rPr>
        <w:t xml:space="preserve">      赵彩云                </w:t>
      </w:r>
    </w:p>
    <w:p w:rsidR="009317DF" w:rsidRDefault="006F1BE4">
      <w:pPr>
        <w:widowControl w:val="0"/>
        <w:adjustRightInd/>
        <w:snapToGrid/>
        <w:spacing w:after="0" w:line="1000" w:lineRule="exact"/>
        <w:ind w:firstLineChars="400" w:firstLine="1120"/>
        <w:jc w:val="both"/>
        <w:rPr>
          <w:rFonts w:ascii="黑体" w:eastAsia="黑体" w:hAnsi="宋体" w:cs="Times New Roman"/>
          <w:kern w:val="2"/>
          <w:sz w:val="28"/>
          <w:szCs w:val="28"/>
        </w:rPr>
      </w:pPr>
      <w:r>
        <w:rPr>
          <w:rFonts w:ascii="黑体" w:eastAsia="黑体" w:hAnsi="宋体" w:cs="Times New Roman" w:hint="eastAsia"/>
          <w:kern w:val="2"/>
          <w:sz w:val="28"/>
          <w:szCs w:val="28"/>
        </w:rPr>
        <w:t>适用年级：</w:t>
      </w:r>
      <w:r>
        <w:rPr>
          <w:rFonts w:ascii="黑体" w:eastAsia="黑体" w:hAnsi="宋体" w:cs="Times New Roman" w:hint="eastAsia"/>
          <w:kern w:val="2"/>
          <w:sz w:val="28"/>
          <w:szCs w:val="28"/>
          <w:u w:val="single"/>
        </w:rPr>
        <w:t xml:space="preserve">       </w:t>
      </w:r>
      <w:r w:rsidR="00A935AB">
        <w:rPr>
          <w:rFonts w:ascii="黑体" w:eastAsia="黑体" w:hAnsi="宋体" w:cs="Times New Roman" w:hint="eastAsia"/>
          <w:kern w:val="2"/>
          <w:sz w:val="28"/>
          <w:szCs w:val="28"/>
          <w:u w:val="single"/>
        </w:rPr>
        <w:t xml:space="preserve"> </w:t>
      </w:r>
      <w:r>
        <w:rPr>
          <w:rFonts w:ascii="黑体" w:eastAsia="黑体" w:hAnsi="宋体" w:cs="Times New Roman"/>
          <w:kern w:val="2"/>
          <w:sz w:val="28"/>
          <w:szCs w:val="28"/>
          <w:u w:val="single"/>
        </w:rPr>
        <w:t>202</w:t>
      </w:r>
      <w:r>
        <w:rPr>
          <w:rFonts w:ascii="黑体" w:eastAsia="黑体" w:hAnsi="宋体" w:cs="Times New Roman" w:hint="eastAsia"/>
          <w:kern w:val="2"/>
          <w:sz w:val="28"/>
          <w:szCs w:val="28"/>
          <w:u w:val="single"/>
        </w:rPr>
        <w:t>5级</w:t>
      </w:r>
      <w:r w:rsidR="00A935AB">
        <w:rPr>
          <w:rFonts w:ascii="黑体" w:eastAsia="黑体" w:hAnsi="宋体" w:cs="Times New Roman" w:hint="eastAsia"/>
          <w:kern w:val="2"/>
          <w:sz w:val="28"/>
          <w:szCs w:val="28"/>
          <w:u w:val="single"/>
        </w:rPr>
        <w:t xml:space="preserve">               </w:t>
      </w: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6F1BE4">
      <w:pPr>
        <w:widowControl w:val="0"/>
        <w:adjustRightInd/>
        <w:snapToGrid/>
        <w:spacing w:after="0"/>
        <w:jc w:val="both"/>
        <w:rPr>
          <w:rFonts w:ascii="Times New Roman" w:eastAsia="宋体" w:hAnsi="Times New Roman" w:cs="Times New Roman"/>
          <w:kern w:val="2"/>
          <w:sz w:val="32"/>
          <w:szCs w:val="32"/>
        </w:rPr>
      </w:pPr>
      <w:r>
        <w:rPr>
          <w:rFonts w:ascii="Times New Roman" w:eastAsia="宋体" w:hAnsi="Times New Roman" w:cs="Times New Roman" w:hint="eastAsia"/>
          <w:kern w:val="2"/>
          <w:sz w:val="32"/>
          <w:szCs w:val="32"/>
        </w:rPr>
        <w:t xml:space="preserve"> </w:t>
      </w:r>
    </w:p>
    <w:p w:rsidR="009317DF" w:rsidRDefault="009317DF">
      <w:pPr>
        <w:widowControl w:val="0"/>
        <w:adjustRightInd/>
        <w:snapToGrid/>
        <w:spacing w:after="0"/>
        <w:jc w:val="both"/>
        <w:rPr>
          <w:rFonts w:ascii="Times New Roman" w:eastAsia="宋体" w:hAnsi="Times New Roman" w:cs="Times New Roman"/>
          <w:kern w:val="2"/>
          <w:sz w:val="32"/>
          <w:szCs w:val="32"/>
        </w:rPr>
      </w:pPr>
    </w:p>
    <w:p w:rsidR="009317DF" w:rsidRDefault="006F1BE4">
      <w:pPr>
        <w:widowControl w:val="0"/>
        <w:adjustRightInd/>
        <w:snapToGrid/>
        <w:spacing w:after="0"/>
        <w:jc w:val="center"/>
        <w:rPr>
          <w:rFonts w:ascii="Times New Roman" w:eastAsia="宋体" w:hAnsi="Times New Roman" w:cs="Times New Roman"/>
          <w:kern w:val="2"/>
          <w:sz w:val="32"/>
          <w:szCs w:val="32"/>
        </w:rPr>
      </w:pPr>
      <w:r>
        <w:rPr>
          <w:rFonts w:ascii="Times New Roman" w:eastAsia="宋体" w:hAnsi="Times New Roman" w:cs="Times New Roman" w:hint="eastAsia"/>
          <w:kern w:val="2"/>
          <w:sz w:val="32"/>
          <w:szCs w:val="32"/>
        </w:rPr>
        <w:t>2025</w:t>
      </w:r>
      <w:r>
        <w:rPr>
          <w:rFonts w:ascii="Times New Roman" w:eastAsia="宋体" w:hAnsi="Times New Roman" w:cs="Times New Roman" w:hint="eastAsia"/>
          <w:kern w:val="2"/>
          <w:sz w:val="32"/>
          <w:szCs w:val="32"/>
        </w:rPr>
        <w:t>年</w:t>
      </w:r>
      <w:r w:rsidR="00C64175">
        <w:rPr>
          <w:rFonts w:ascii="Times New Roman" w:eastAsia="宋体" w:hAnsi="Times New Roman" w:cs="Times New Roman" w:hint="eastAsia"/>
          <w:kern w:val="2"/>
          <w:sz w:val="32"/>
          <w:szCs w:val="32"/>
        </w:rPr>
        <w:t>8</w:t>
      </w:r>
      <w:r>
        <w:rPr>
          <w:rFonts w:ascii="Times New Roman" w:eastAsia="宋体" w:hAnsi="Times New Roman" w:cs="Times New Roman" w:hint="eastAsia"/>
          <w:kern w:val="2"/>
          <w:sz w:val="32"/>
          <w:szCs w:val="32"/>
        </w:rPr>
        <w:t>月</w:t>
      </w:r>
      <w:r w:rsidR="00C64175">
        <w:rPr>
          <w:rFonts w:ascii="Times New Roman" w:eastAsia="宋体" w:hAnsi="Times New Roman" w:cs="Times New Roman" w:hint="eastAsia"/>
          <w:kern w:val="2"/>
          <w:sz w:val="32"/>
          <w:szCs w:val="32"/>
        </w:rPr>
        <w:t>29</w:t>
      </w:r>
      <w:r>
        <w:rPr>
          <w:rFonts w:ascii="Times New Roman" w:eastAsia="宋体" w:hAnsi="Times New Roman" w:cs="Times New Roman" w:hint="eastAsia"/>
          <w:kern w:val="2"/>
          <w:sz w:val="32"/>
          <w:szCs w:val="32"/>
        </w:rPr>
        <w:t>日</w:t>
      </w: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9317DF">
      <w:pPr>
        <w:widowControl w:val="0"/>
        <w:adjustRightInd/>
        <w:snapToGrid/>
        <w:spacing w:after="0" w:line="360" w:lineRule="auto"/>
        <w:jc w:val="center"/>
        <w:rPr>
          <w:rFonts w:ascii="黑体" w:eastAsia="黑体" w:hAnsi="黑体" w:cs="Times New Roman"/>
          <w:kern w:val="2"/>
          <w:sz w:val="36"/>
          <w:szCs w:val="36"/>
        </w:rPr>
      </w:pPr>
    </w:p>
    <w:p w:rsidR="009317DF" w:rsidRDefault="006F1BE4">
      <w:pPr>
        <w:widowControl w:val="0"/>
        <w:adjustRightInd/>
        <w:snapToGrid/>
        <w:spacing w:after="0" w:line="360" w:lineRule="auto"/>
        <w:jc w:val="center"/>
        <w:rPr>
          <w:rFonts w:ascii="黑体" w:eastAsia="黑体" w:hAnsi="黑体" w:cs="Times New Roman"/>
          <w:kern w:val="2"/>
          <w:sz w:val="36"/>
          <w:szCs w:val="36"/>
        </w:rPr>
      </w:pPr>
      <w:r>
        <w:rPr>
          <w:rFonts w:ascii="黑体" w:eastAsia="黑体" w:hAnsi="黑体" w:cs="Times New Roman" w:hint="eastAsia"/>
          <w:kern w:val="2"/>
          <w:sz w:val="36"/>
          <w:szCs w:val="36"/>
        </w:rPr>
        <w:t xml:space="preserve"> </w:t>
      </w:r>
      <w:r>
        <w:rPr>
          <w:rFonts w:ascii="黑体" w:eastAsia="黑体" w:hAnsi="黑体" w:cs="Times New Roman"/>
          <w:kern w:val="2"/>
          <w:sz w:val="36"/>
          <w:szCs w:val="36"/>
        </w:rPr>
        <w:t xml:space="preserve">                   </w:t>
      </w:r>
    </w:p>
    <w:p w:rsidR="009317DF" w:rsidRDefault="009317DF">
      <w:pPr>
        <w:widowControl w:val="0"/>
        <w:adjustRightInd/>
        <w:snapToGrid/>
        <w:spacing w:after="0" w:line="360" w:lineRule="auto"/>
        <w:jc w:val="center"/>
        <w:rPr>
          <w:rFonts w:ascii="黑体" w:eastAsia="黑体" w:hAnsi="黑体" w:cs="Times New Roman"/>
          <w:kern w:val="2"/>
          <w:sz w:val="36"/>
          <w:szCs w:val="36"/>
        </w:rPr>
        <w:sectPr w:rsidR="009317DF">
          <w:footerReference w:type="default" r:id="rId9"/>
          <w:pgSz w:w="11906" w:h="16838"/>
          <w:pgMar w:top="1440" w:right="1800" w:bottom="1440" w:left="1800" w:header="708" w:footer="708" w:gutter="0"/>
          <w:pgNumType w:start="1"/>
          <w:cols w:space="708"/>
          <w:docGrid w:linePitch="360"/>
        </w:sectPr>
      </w:pPr>
    </w:p>
    <w:p w:rsidR="009317DF" w:rsidRDefault="006F1BE4">
      <w:pPr>
        <w:widowControl w:val="0"/>
        <w:adjustRightInd/>
        <w:snapToGrid/>
        <w:spacing w:after="0" w:line="360" w:lineRule="auto"/>
        <w:jc w:val="center"/>
        <w:rPr>
          <w:rFonts w:ascii="黑体" w:eastAsia="黑体" w:hAnsi="黑体" w:cs="Times New Roman"/>
          <w:kern w:val="2"/>
          <w:sz w:val="36"/>
          <w:szCs w:val="36"/>
        </w:rPr>
      </w:pPr>
      <w:r>
        <w:rPr>
          <w:rFonts w:ascii="黑体" w:eastAsia="黑体" w:hAnsi="黑体" w:cs="Times New Roman" w:hint="eastAsia"/>
          <w:kern w:val="2"/>
          <w:sz w:val="36"/>
          <w:szCs w:val="36"/>
        </w:rPr>
        <w:lastRenderedPageBreak/>
        <w:t>湖北财税职业学院</w:t>
      </w:r>
    </w:p>
    <w:p w:rsidR="009317DF" w:rsidRDefault="006F1BE4">
      <w:pPr>
        <w:widowControl w:val="0"/>
        <w:adjustRightInd/>
        <w:snapToGrid/>
        <w:spacing w:after="0" w:line="360" w:lineRule="auto"/>
        <w:jc w:val="center"/>
        <w:rPr>
          <w:rFonts w:ascii="黑体" w:eastAsia="黑体" w:hAnsi="黑体" w:cs="Times New Roman"/>
          <w:kern w:val="2"/>
          <w:sz w:val="36"/>
          <w:szCs w:val="36"/>
        </w:rPr>
      </w:pPr>
      <w:r>
        <w:rPr>
          <w:rFonts w:ascii="黑体" w:eastAsia="黑体" w:hAnsi="黑体" w:cs="Times New Roman" w:hint="eastAsia"/>
          <w:kern w:val="2"/>
          <w:sz w:val="36"/>
          <w:szCs w:val="36"/>
        </w:rPr>
        <w:t>2025级现代物流管理专业人才培养方案</w:t>
      </w:r>
    </w:p>
    <w:p w:rsidR="009317DF" w:rsidRDefault="009317DF">
      <w:pPr>
        <w:widowControl w:val="0"/>
        <w:adjustRightInd/>
        <w:snapToGrid/>
        <w:spacing w:after="0" w:line="360" w:lineRule="auto"/>
        <w:jc w:val="both"/>
        <w:rPr>
          <w:rFonts w:ascii="Times New Roman" w:eastAsia="宋体" w:hAnsi="Times New Roman" w:cs="Times New Roman"/>
          <w:b/>
          <w:kern w:val="2"/>
          <w:sz w:val="21"/>
          <w:szCs w:val="24"/>
        </w:rPr>
      </w:pPr>
    </w:p>
    <w:p w:rsidR="009317DF" w:rsidRDefault="006F1BE4">
      <w:pPr>
        <w:widowControl w:val="0"/>
        <w:adjustRightInd/>
        <w:snapToGrid/>
        <w:spacing w:after="0" w:line="360" w:lineRule="auto"/>
        <w:jc w:val="both"/>
        <w:rPr>
          <w:rFonts w:ascii="宋体" w:eastAsia="宋体" w:hAnsi="宋体" w:cs="宋体"/>
          <w:b/>
          <w:kern w:val="2"/>
          <w:sz w:val="24"/>
          <w:szCs w:val="24"/>
        </w:rPr>
      </w:pPr>
      <w:r>
        <w:rPr>
          <w:rFonts w:ascii="宋体" w:eastAsia="宋体" w:hAnsi="宋体" w:cs="宋体" w:hint="eastAsia"/>
          <w:b/>
          <w:kern w:val="2"/>
          <w:sz w:val="24"/>
          <w:szCs w:val="24"/>
        </w:rPr>
        <w:t>一、专业名称及代码</w:t>
      </w:r>
    </w:p>
    <w:p w:rsidR="009317DF" w:rsidRDefault="006F1BE4">
      <w:pPr>
        <w:widowControl w:val="0"/>
        <w:adjustRightInd/>
        <w:snapToGrid/>
        <w:spacing w:after="0" w:line="360" w:lineRule="auto"/>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现代物流管理（</w:t>
      </w:r>
      <w:r>
        <w:rPr>
          <w:rFonts w:ascii="宋体" w:eastAsia="宋体" w:hAnsi="宋体" w:cs="宋体"/>
          <w:kern w:val="2"/>
          <w:sz w:val="24"/>
          <w:szCs w:val="24"/>
        </w:rPr>
        <w:t>530802</w:t>
      </w:r>
      <w:r>
        <w:rPr>
          <w:rFonts w:ascii="宋体" w:eastAsia="宋体" w:hAnsi="宋体" w:cs="宋体" w:hint="eastAsia"/>
          <w:kern w:val="2"/>
          <w:sz w:val="24"/>
          <w:szCs w:val="24"/>
        </w:rPr>
        <w:t>）</w:t>
      </w:r>
    </w:p>
    <w:p w:rsidR="009317DF" w:rsidRDefault="006F1BE4">
      <w:pPr>
        <w:widowControl w:val="0"/>
        <w:adjustRightInd/>
        <w:snapToGrid/>
        <w:spacing w:after="0" w:line="360" w:lineRule="auto"/>
        <w:jc w:val="both"/>
        <w:rPr>
          <w:rFonts w:ascii="宋体" w:eastAsia="宋体" w:hAnsi="宋体" w:cs="宋体"/>
          <w:b/>
          <w:kern w:val="2"/>
          <w:sz w:val="24"/>
          <w:szCs w:val="24"/>
        </w:rPr>
      </w:pPr>
      <w:r>
        <w:rPr>
          <w:rFonts w:ascii="宋体" w:eastAsia="宋体" w:hAnsi="宋体" w:cs="宋体" w:hint="eastAsia"/>
          <w:b/>
          <w:kern w:val="2"/>
          <w:sz w:val="24"/>
          <w:szCs w:val="24"/>
        </w:rPr>
        <w:t>二、</w:t>
      </w:r>
      <w:r>
        <w:rPr>
          <w:rFonts w:asciiTheme="minorEastAsia" w:eastAsiaTheme="minorEastAsia" w:hAnsiTheme="minorEastAsia" w:cs="宋体" w:hint="eastAsia"/>
          <w:b/>
          <w:sz w:val="24"/>
        </w:rPr>
        <w:t>入学要求</w:t>
      </w:r>
    </w:p>
    <w:p w:rsidR="009317DF" w:rsidRDefault="006F1BE4">
      <w:pPr>
        <w:spacing w:line="360" w:lineRule="auto"/>
        <w:ind w:firstLineChars="200" w:firstLine="480"/>
        <w:rPr>
          <w:rFonts w:ascii="宋体" w:eastAsia="宋体" w:hAnsi="宋体" w:cs="宋体"/>
          <w:kern w:val="2"/>
          <w:sz w:val="24"/>
          <w:szCs w:val="24"/>
        </w:rPr>
      </w:pPr>
      <w:r>
        <w:rPr>
          <w:rFonts w:ascii="宋体" w:eastAsia="宋体" w:hAnsi="宋体" w:cs="宋体" w:hint="eastAsia"/>
          <w:kern w:val="2"/>
          <w:sz w:val="24"/>
          <w:szCs w:val="24"/>
        </w:rPr>
        <w:t>中等职业学校毕业、普通高级中学毕业或具备同等学力</w:t>
      </w:r>
    </w:p>
    <w:p w:rsidR="009317DF" w:rsidRDefault="006F1BE4">
      <w:pPr>
        <w:pStyle w:val="---F"/>
        <w:spacing w:line="360" w:lineRule="auto"/>
        <w:ind w:firstLineChars="0" w:firstLine="0"/>
        <w:jc w:val="left"/>
        <w:rPr>
          <w:rFonts w:eastAsia="宋体" w:cs="宋体"/>
          <w:b/>
          <w:sz w:val="24"/>
          <w:szCs w:val="24"/>
        </w:rPr>
      </w:pPr>
      <w:r>
        <w:rPr>
          <w:rFonts w:eastAsia="宋体" w:cs="宋体" w:hint="eastAsia"/>
          <w:b/>
          <w:sz w:val="24"/>
          <w:szCs w:val="24"/>
        </w:rPr>
        <w:t>三、</w:t>
      </w:r>
      <w:r>
        <w:rPr>
          <w:rFonts w:asciiTheme="minorEastAsia" w:eastAsiaTheme="minorEastAsia" w:hAnsiTheme="minorEastAsia" w:cs="宋体" w:hint="eastAsia"/>
          <w:b/>
          <w:sz w:val="24"/>
        </w:rPr>
        <w:t>修业年限</w:t>
      </w:r>
    </w:p>
    <w:p w:rsidR="009317DF" w:rsidRDefault="006F1BE4">
      <w:pPr>
        <w:widowControl w:val="0"/>
        <w:adjustRightInd/>
        <w:snapToGrid/>
        <w:spacing w:after="0" w:line="360" w:lineRule="auto"/>
        <w:jc w:val="both"/>
        <w:rPr>
          <w:rFonts w:ascii="宋体" w:eastAsia="宋体" w:hAnsi="宋体" w:cs="宋体"/>
          <w:kern w:val="2"/>
          <w:sz w:val="24"/>
          <w:szCs w:val="24"/>
        </w:rPr>
      </w:pPr>
      <w:r>
        <w:rPr>
          <w:rFonts w:ascii="宋体" w:eastAsia="宋体" w:hAnsi="宋体" w:cs="宋体" w:hint="eastAsia"/>
          <w:b/>
          <w:kern w:val="2"/>
          <w:sz w:val="24"/>
          <w:szCs w:val="24"/>
        </w:rPr>
        <w:t xml:space="preserve">  </w:t>
      </w:r>
      <w:r>
        <w:rPr>
          <w:rFonts w:ascii="宋体" w:eastAsia="宋体" w:hAnsi="宋体" w:cs="宋体" w:hint="eastAsia"/>
          <w:kern w:val="2"/>
          <w:sz w:val="24"/>
          <w:szCs w:val="24"/>
        </w:rPr>
        <w:t xml:space="preserve"> 三年</w:t>
      </w:r>
    </w:p>
    <w:p w:rsidR="009317DF" w:rsidRDefault="006F1BE4">
      <w:pPr>
        <w:widowControl w:val="0"/>
        <w:adjustRightInd/>
        <w:snapToGrid/>
        <w:spacing w:after="0" w:line="360" w:lineRule="auto"/>
        <w:jc w:val="both"/>
        <w:rPr>
          <w:rFonts w:ascii="宋体" w:eastAsia="宋体" w:hAnsi="宋体" w:cs="宋体"/>
          <w:kern w:val="2"/>
          <w:sz w:val="24"/>
          <w:szCs w:val="24"/>
        </w:rPr>
      </w:pPr>
      <w:r>
        <w:rPr>
          <w:rFonts w:ascii="宋体" w:eastAsia="宋体" w:hAnsi="宋体" w:cs="宋体" w:hint="eastAsia"/>
          <w:b/>
          <w:kern w:val="2"/>
          <w:sz w:val="24"/>
          <w:szCs w:val="24"/>
        </w:rPr>
        <w:t>四、</w:t>
      </w:r>
      <w:r>
        <w:rPr>
          <w:rFonts w:asciiTheme="minorEastAsia" w:eastAsiaTheme="minorEastAsia" w:hAnsiTheme="minorEastAsia" w:cs="宋体" w:hint="eastAsia"/>
          <w:b/>
          <w:kern w:val="2"/>
          <w:sz w:val="24"/>
        </w:rPr>
        <w:t>职业面向</w:t>
      </w:r>
    </w:p>
    <w:tbl>
      <w:tblPr>
        <w:tblStyle w:val="23"/>
        <w:tblW w:w="8910" w:type="dxa"/>
        <w:tblInd w:w="-89"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000" w:firstRow="0" w:lastRow="0" w:firstColumn="0" w:lastColumn="0" w:noHBand="0" w:noVBand="0"/>
      </w:tblPr>
      <w:tblGrid>
        <w:gridCol w:w="2700"/>
        <w:gridCol w:w="6210"/>
      </w:tblGrid>
      <w:tr w:rsidR="00D35F60" w:rsidRPr="00D35F60" w:rsidTr="004254D7">
        <w:tc>
          <w:tcPr>
            <w:tcW w:w="2700" w:type="dxa"/>
            <w:tcBorders>
              <w:tl2br w:val="nil"/>
              <w:tr2bl w:val="nil"/>
            </w:tcBorders>
          </w:tcPr>
          <w:p w:rsidR="00D35F60" w:rsidRPr="00D35F60" w:rsidRDefault="00D35F60" w:rsidP="00D35F60">
            <w:pPr>
              <w:adjustRightInd/>
              <w:snapToGrid/>
              <w:spacing w:after="0" w:line="400" w:lineRule="exact"/>
              <w:rPr>
                <w:rFonts w:ascii="宋体" w:hAnsi="宋体" w:cs="宋体"/>
                <w:b/>
                <w:kern w:val="2"/>
                <w:sz w:val="24"/>
                <w:szCs w:val="24"/>
              </w:rPr>
            </w:pPr>
            <w:r w:rsidRPr="00D35F60">
              <w:rPr>
                <w:rFonts w:ascii="仿宋_GB2312" w:eastAsia="仿宋_GB2312" w:hAnsi="仿宋_GB2312" w:cs="仿宋_GB2312" w:hint="eastAsia"/>
                <w:b/>
                <w:sz w:val="21"/>
                <w:szCs w:val="21"/>
              </w:rPr>
              <w:t>所属专业大类（代码）</w:t>
            </w:r>
          </w:p>
        </w:tc>
        <w:tc>
          <w:tcPr>
            <w:tcW w:w="6210" w:type="dxa"/>
            <w:tcBorders>
              <w:tl2br w:val="nil"/>
              <w:tr2bl w:val="nil"/>
            </w:tcBorders>
          </w:tcPr>
          <w:p w:rsidR="00D35F60" w:rsidRPr="00D35F60" w:rsidRDefault="00D35F60" w:rsidP="00D35F60">
            <w:pPr>
              <w:adjustRightInd/>
              <w:snapToGrid/>
              <w:spacing w:after="0" w:line="400" w:lineRule="exact"/>
              <w:ind w:firstLineChars="800" w:firstLine="1680"/>
              <w:rPr>
                <w:rFonts w:ascii="宋体" w:hAnsi="宋体" w:cs="宋体"/>
                <w:b/>
                <w:kern w:val="2"/>
                <w:sz w:val="24"/>
                <w:szCs w:val="24"/>
              </w:rPr>
            </w:pPr>
            <w:r w:rsidRPr="00D35F60">
              <w:rPr>
                <w:rFonts w:ascii="仿宋_GB2312" w:eastAsia="仿宋_GB2312" w:hAnsi="仿宋_GB2312" w:cs="仿宋_GB2312" w:hint="eastAsia"/>
                <w:sz w:val="21"/>
                <w:szCs w:val="21"/>
              </w:rPr>
              <w:t>财经商贸大类（53）</w:t>
            </w:r>
          </w:p>
        </w:tc>
      </w:tr>
      <w:tr w:rsidR="00D35F60" w:rsidRPr="00D35F60" w:rsidTr="004254D7">
        <w:tc>
          <w:tcPr>
            <w:tcW w:w="2700" w:type="dxa"/>
            <w:tcBorders>
              <w:tl2br w:val="nil"/>
              <w:tr2bl w:val="nil"/>
            </w:tcBorders>
          </w:tcPr>
          <w:p w:rsidR="00D35F60" w:rsidRPr="00D35F60" w:rsidRDefault="00D35F60" w:rsidP="00D35F60">
            <w:pPr>
              <w:adjustRightInd/>
              <w:snapToGrid/>
              <w:spacing w:after="0" w:line="400" w:lineRule="exact"/>
              <w:rPr>
                <w:rFonts w:ascii="宋体" w:hAnsi="宋体" w:cs="宋体"/>
                <w:b/>
                <w:kern w:val="2"/>
                <w:sz w:val="24"/>
                <w:szCs w:val="24"/>
              </w:rPr>
            </w:pPr>
            <w:r w:rsidRPr="00D35F60">
              <w:rPr>
                <w:rFonts w:ascii="仿宋_GB2312" w:eastAsia="仿宋_GB2312" w:hAnsi="仿宋_GB2312" w:cs="仿宋_GB2312" w:hint="eastAsia"/>
                <w:b/>
                <w:sz w:val="21"/>
                <w:szCs w:val="21"/>
              </w:rPr>
              <w:t>所属专业类（代码）</w:t>
            </w:r>
          </w:p>
        </w:tc>
        <w:tc>
          <w:tcPr>
            <w:tcW w:w="6210" w:type="dxa"/>
            <w:tcBorders>
              <w:tl2br w:val="nil"/>
              <w:tr2bl w:val="nil"/>
            </w:tcBorders>
          </w:tcPr>
          <w:p w:rsidR="00D35F60" w:rsidRPr="00D35F60" w:rsidRDefault="00D35F60" w:rsidP="00D35F60">
            <w:pPr>
              <w:adjustRightInd/>
              <w:snapToGrid/>
              <w:spacing w:after="0" w:line="400" w:lineRule="exact"/>
              <w:ind w:firstLineChars="900" w:firstLine="1890"/>
              <w:rPr>
                <w:rFonts w:ascii="宋体" w:hAnsi="宋体" w:cs="宋体"/>
                <w:b/>
                <w:kern w:val="2"/>
                <w:sz w:val="24"/>
                <w:szCs w:val="24"/>
              </w:rPr>
            </w:pPr>
            <w:r>
              <w:rPr>
                <w:rFonts w:ascii="仿宋_GB2312" w:eastAsia="仿宋_GB2312" w:hAnsi="仿宋_GB2312" w:cs="仿宋_GB2312" w:hint="eastAsia"/>
                <w:sz w:val="21"/>
                <w:szCs w:val="21"/>
              </w:rPr>
              <w:t>物流</w:t>
            </w:r>
            <w:r w:rsidRPr="00D35F60">
              <w:rPr>
                <w:rFonts w:ascii="仿宋_GB2312" w:eastAsia="仿宋_GB2312" w:hAnsi="仿宋_GB2312" w:cs="仿宋_GB2312" w:hint="eastAsia"/>
                <w:sz w:val="21"/>
                <w:szCs w:val="21"/>
              </w:rPr>
              <w:t>类（</w:t>
            </w:r>
            <w:r>
              <w:rPr>
                <w:rFonts w:ascii="仿宋_GB2312" w:eastAsia="仿宋_GB2312" w:hAnsi="仿宋_GB2312" w:cs="仿宋_GB2312" w:hint="eastAsia"/>
                <w:sz w:val="21"/>
                <w:szCs w:val="21"/>
              </w:rPr>
              <w:t>5308</w:t>
            </w:r>
            <w:r w:rsidRPr="00D35F60">
              <w:rPr>
                <w:rFonts w:ascii="仿宋_GB2312" w:eastAsia="仿宋_GB2312" w:hAnsi="仿宋_GB2312" w:cs="仿宋_GB2312" w:hint="eastAsia"/>
                <w:sz w:val="21"/>
                <w:szCs w:val="21"/>
              </w:rPr>
              <w:t>）</w:t>
            </w:r>
          </w:p>
        </w:tc>
      </w:tr>
      <w:tr w:rsidR="00D35F60" w:rsidRPr="00D35F60" w:rsidTr="004254D7">
        <w:tc>
          <w:tcPr>
            <w:tcW w:w="2700" w:type="dxa"/>
            <w:tcBorders>
              <w:tl2br w:val="nil"/>
              <w:tr2bl w:val="nil"/>
            </w:tcBorders>
          </w:tcPr>
          <w:p w:rsidR="00D35F60" w:rsidRPr="00D35F60" w:rsidRDefault="00D35F60" w:rsidP="00D35F60">
            <w:pPr>
              <w:adjustRightInd/>
              <w:snapToGrid/>
              <w:spacing w:after="0" w:line="400" w:lineRule="exact"/>
              <w:rPr>
                <w:rFonts w:ascii="宋体" w:hAnsi="宋体" w:cs="宋体"/>
                <w:b/>
                <w:kern w:val="2"/>
                <w:sz w:val="24"/>
                <w:szCs w:val="24"/>
              </w:rPr>
            </w:pPr>
            <w:r w:rsidRPr="00D35F60">
              <w:rPr>
                <w:rFonts w:ascii="仿宋_GB2312" w:eastAsia="仿宋_GB2312" w:hAnsi="仿宋_GB2312" w:cs="仿宋_GB2312" w:hint="eastAsia"/>
                <w:b/>
                <w:sz w:val="21"/>
                <w:szCs w:val="21"/>
              </w:rPr>
              <w:t>对应行业（代码）</w:t>
            </w:r>
          </w:p>
        </w:tc>
        <w:tc>
          <w:tcPr>
            <w:tcW w:w="6210" w:type="dxa"/>
            <w:tcBorders>
              <w:tl2br w:val="nil"/>
              <w:tr2bl w:val="nil"/>
            </w:tcBorders>
          </w:tcPr>
          <w:p w:rsidR="00D35F60" w:rsidRPr="00D35F60" w:rsidRDefault="00D35F60" w:rsidP="00D35F60">
            <w:pPr>
              <w:adjustRightInd/>
              <w:snapToGrid/>
              <w:spacing w:after="0"/>
              <w:rPr>
                <w:rFonts w:ascii="仿宋" w:eastAsia="仿宋" w:hAnsi="仿宋" w:cs="宋体"/>
                <w:kern w:val="2"/>
                <w:sz w:val="21"/>
                <w:szCs w:val="21"/>
              </w:rPr>
            </w:pPr>
            <w:r>
              <w:rPr>
                <w:rFonts w:ascii="仿宋" w:eastAsia="仿宋" w:hAnsi="仿宋" w:cs="宋体" w:hint="eastAsia"/>
                <w:kern w:val="2"/>
                <w:sz w:val="21"/>
                <w:szCs w:val="21"/>
              </w:rPr>
              <w:t>制造业（C）、交通运输、仓储和邮政业（G）、商业服务业（72）</w:t>
            </w:r>
          </w:p>
        </w:tc>
      </w:tr>
      <w:tr w:rsidR="00D35F60" w:rsidRPr="00D35F60" w:rsidTr="004254D7">
        <w:tc>
          <w:tcPr>
            <w:tcW w:w="2700" w:type="dxa"/>
            <w:tcBorders>
              <w:tl2br w:val="nil"/>
              <w:tr2bl w:val="nil"/>
            </w:tcBorders>
          </w:tcPr>
          <w:p w:rsidR="00D35F60" w:rsidRPr="00D35F60" w:rsidRDefault="00D35F60" w:rsidP="00D35F60">
            <w:pPr>
              <w:adjustRightInd/>
              <w:snapToGrid/>
              <w:spacing w:after="0" w:line="400" w:lineRule="exact"/>
              <w:rPr>
                <w:rFonts w:ascii="仿宋_GB2312" w:eastAsia="仿宋_GB2312" w:hAnsi="仿宋_GB2312" w:cs="仿宋_GB2312"/>
                <w:b/>
                <w:sz w:val="21"/>
                <w:szCs w:val="21"/>
              </w:rPr>
            </w:pPr>
            <w:r w:rsidRPr="00D35F60">
              <w:rPr>
                <w:rFonts w:ascii="仿宋_GB2312" w:eastAsia="仿宋_GB2312" w:hAnsi="仿宋_GB2312" w:cs="仿宋_GB2312" w:hint="eastAsia"/>
                <w:b/>
                <w:sz w:val="21"/>
                <w:szCs w:val="21"/>
              </w:rPr>
              <w:t>主要职业类别 （代码）</w:t>
            </w:r>
          </w:p>
        </w:tc>
        <w:tc>
          <w:tcPr>
            <w:tcW w:w="6210" w:type="dxa"/>
            <w:tcBorders>
              <w:tl2br w:val="nil"/>
              <w:tr2bl w:val="nil"/>
            </w:tcBorders>
          </w:tcPr>
          <w:p w:rsidR="00D35F60" w:rsidRDefault="00D35F60" w:rsidP="001E3193">
            <w:pPr>
              <w:adjustRightInd/>
              <w:snapToGrid/>
              <w:spacing w:after="0" w:line="400" w:lineRule="exact"/>
              <w:ind w:firstLineChars="500" w:firstLine="1050"/>
              <w:rPr>
                <w:rFonts w:ascii="仿宋" w:eastAsia="仿宋" w:hAnsi="仿宋" w:cs="宋体"/>
                <w:kern w:val="2"/>
                <w:sz w:val="21"/>
                <w:szCs w:val="21"/>
              </w:rPr>
            </w:pPr>
            <w:r>
              <w:rPr>
                <w:rFonts w:ascii="仿宋" w:eastAsia="仿宋" w:hAnsi="仿宋" w:cs="宋体" w:hint="eastAsia"/>
                <w:kern w:val="2"/>
                <w:sz w:val="21"/>
                <w:szCs w:val="21"/>
              </w:rPr>
              <w:t>装卸搬运和运输代理服务人员(4-02-05)、</w:t>
            </w:r>
          </w:p>
          <w:p w:rsidR="00D35F60" w:rsidRPr="00D35F60" w:rsidRDefault="00D35F60" w:rsidP="001E3193">
            <w:pPr>
              <w:adjustRightInd/>
              <w:snapToGrid/>
              <w:spacing w:after="0" w:line="400" w:lineRule="exact"/>
              <w:rPr>
                <w:rFonts w:ascii="仿宋" w:eastAsia="仿宋" w:hAnsi="仿宋" w:cs="宋体"/>
                <w:kern w:val="2"/>
                <w:sz w:val="21"/>
                <w:szCs w:val="21"/>
              </w:rPr>
            </w:pPr>
            <w:r>
              <w:rPr>
                <w:rFonts w:ascii="仿宋" w:eastAsia="仿宋" w:hAnsi="仿宋" w:cs="宋体" w:hint="eastAsia"/>
                <w:kern w:val="2"/>
                <w:sz w:val="21"/>
                <w:szCs w:val="21"/>
              </w:rPr>
              <w:t>仓储物流服务人员(4-02-06)、邮政和快递服务人员（4-02-07）</w:t>
            </w:r>
          </w:p>
        </w:tc>
      </w:tr>
      <w:tr w:rsidR="00D35F60" w:rsidRPr="00D35F60" w:rsidTr="004254D7">
        <w:tc>
          <w:tcPr>
            <w:tcW w:w="2700" w:type="dxa"/>
            <w:tcBorders>
              <w:tl2br w:val="nil"/>
              <w:tr2bl w:val="nil"/>
            </w:tcBorders>
          </w:tcPr>
          <w:p w:rsidR="00D35F60" w:rsidRPr="00D35F60" w:rsidRDefault="00D35F60" w:rsidP="00D35F60">
            <w:pPr>
              <w:adjustRightInd/>
              <w:snapToGrid/>
              <w:spacing w:after="0" w:line="360" w:lineRule="auto"/>
              <w:rPr>
                <w:rFonts w:ascii="宋体" w:hAnsi="宋体" w:cs="宋体"/>
                <w:b/>
                <w:kern w:val="2"/>
                <w:sz w:val="24"/>
                <w:szCs w:val="24"/>
              </w:rPr>
            </w:pPr>
            <w:r w:rsidRPr="00D35F60">
              <w:rPr>
                <w:rFonts w:ascii="仿宋_GB2312" w:eastAsia="仿宋_GB2312" w:hAnsi="仿宋_GB2312" w:cs="仿宋_GB2312" w:hint="eastAsia"/>
                <w:b/>
                <w:sz w:val="21"/>
                <w:szCs w:val="21"/>
              </w:rPr>
              <w:t>主要岗位（群）或技术领域</w:t>
            </w:r>
          </w:p>
        </w:tc>
        <w:tc>
          <w:tcPr>
            <w:tcW w:w="6210" w:type="dxa"/>
            <w:tcBorders>
              <w:tl2br w:val="nil"/>
              <w:tr2bl w:val="nil"/>
            </w:tcBorders>
          </w:tcPr>
          <w:p w:rsidR="00610E50" w:rsidRDefault="00D35F60" w:rsidP="001E3193">
            <w:pPr>
              <w:adjustRightInd/>
              <w:snapToGrid/>
              <w:spacing w:after="0" w:line="400" w:lineRule="exact"/>
              <w:rPr>
                <w:rFonts w:ascii="仿宋" w:eastAsia="仿宋" w:hAnsi="仿宋" w:cs="宋体"/>
                <w:kern w:val="2"/>
                <w:sz w:val="21"/>
                <w:szCs w:val="21"/>
              </w:rPr>
            </w:pPr>
            <w:r>
              <w:rPr>
                <w:rFonts w:ascii="仿宋" w:eastAsia="仿宋" w:hAnsi="仿宋" w:cs="宋体" w:hint="eastAsia"/>
                <w:kern w:val="2"/>
                <w:sz w:val="21"/>
                <w:szCs w:val="21"/>
              </w:rPr>
              <w:t>物流项目运营主管、物流销售主管、物流数据分析员、</w:t>
            </w:r>
          </w:p>
          <w:p w:rsidR="00D35F60" w:rsidRPr="00610E50" w:rsidRDefault="00D35F60" w:rsidP="001E3193">
            <w:pPr>
              <w:adjustRightInd/>
              <w:snapToGrid/>
              <w:spacing w:after="0" w:line="400" w:lineRule="exact"/>
              <w:ind w:firstLineChars="600" w:firstLine="1260"/>
              <w:rPr>
                <w:rFonts w:ascii="仿宋" w:eastAsia="仿宋" w:hAnsi="仿宋" w:cs="宋体"/>
                <w:kern w:val="2"/>
                <w:sz w:val="21"/>
                <w:szCs w:val="21"/>
              </w:rPr>
            </w:pPr>
            <w:r>
              <w:rPr>
                <w:rFonts w:ascii="仿宋" w:eastAsia="仿宋" w:hAnsi="仿宋" w:cs="宋体" w:hint="eastAsia"/>
                <w:kern w:val="2"/>
                <w:sz w:val="21"/>
                <w:szCs w:val="21"/>
              </w:rPr>
              <w:t>国际货运主管……</w:t>
            </w:r>
          </w:p>
        </w:tc>
      </w:tr>
      <w:tr w:rsidR="00D35F60" w:rsidRPr="00D35F60" w:rsidTr="004254D7">
        <w:tc>
          <w:tcPr>
            <w:tcW w:w="2700" w:type="dxa"/>
            <w:tcBorders>
              <w:tl2br w:val="nil"/>
              <w:tr2bl w:val="nil"/>
            </w:tcBorders>
          </w:tcPr>
          <w:p w:rsidR="00D35F60" w:rsidRPr="00D35F60" w:rsidRDefault="00D35F60" w:rsidP="00D35F60">
            <w:pPr>
              <w:adjustRightInd/>
              <w:snapToGrid/>
              <w:spacing w:after="0" w:line="360" w:lineRule="auto"/>
              <w:rPr>
                <w:rFonts w:ascii="宋体" w:hAnsi="宋体" w:cs="宋体"/>
                <w:b/>
                <w:kern w:val="2"/>
                <w:sz w:val="24"/>
                <w:szCs w:val="24"/>
              </w:rPr>
            </w:pPr>
            <w:r w:rsidRPr="00D35F60">
              <w:rPr>
                <w:rFonts w:ascii="仿宋_GB2312" w:eastAsia="仿宋_GB2312" w:hAnsi="仿宋_GB2312" w:cs="仿宋_GB2312" w:hint="eastAsia"/>
                <w:b/>
                <w:sz w:val="21"/>
                <w:szCs w:val="21"/>
              </w:rPr>
              <w:t>职业类证书</w:t>
            </w:r>
          </w:p>
        </w:tc>
        <w:tc>
          <w:tcPr>
            <w:tcW w:w="6210" w:type="dxa"/>
            <w:tcBorders>
              <w:tl2br w:val="nil"/>
              <w:tr2bl w:val="nil"/>
            </w:tcBorders>
          </w:tcPr>
          <w:p w:rsidR="001E3193" w:rsidRDefault="00D35F60" w:rsidP="001E3193">
            <w:pPr>
              <w:adjustRightInd/>
              <w:snapToGrid/>
              <w:spacing w:after="0" w:line="400" w:lineRule="exact"/>
              <w:ind w:left="840" w:hangingChars="400" w:hanging="840"/>
              <w:rPr>
                <w:rFonts w:ascii="仿宋" w:eastAsia="仿宋" w:hAnsi="仿宋" w:cs="宋体"/>
                <w:kern w:val="2"/>
                <w:sz w:val="21"/>
                <w:szCs w:val="21"/>
              </w:rPr>
            </w:pPr>
            <w:r>
              <w:rPr>
                <w:rFonts w:ascii="仿宋" w:eastAsia="仿宋" w:hAnsi="仿宋" w:cs="宋体" w:hint="eastAsia"/>
                <w:kern w:val="2"/>
                <w:sz w:val="21"/>
                <w:szCs w:val="21"/>
              </w:rPr>
              <w:t xml:space="preserve">物流管理职业技能等级证书 </w:t>
            </w:r>
            <w:r w:rsidR="001E3193">
              <w:rPr>
                <w:rFonts w:ascii="仿宋" w:eastAsia="仿宋" w:hAnsi="仿宋" w:cs="宋体" w:hint="eastAsia"/>
                <w:kern w:val="2"/>
                <w:sz w:val="21"/>
                <w:szCs w:val="21"/>
              </w:rPr>
              <w:t>、供应链运营职业技能等级证书、</w:t>
            </w:r>
          </w:p>
          <w:p w:rsidR="00D35F60" w:rsidRPr="00D35F60" w:rsidRDefault="001E3193" w:rsidP="001E3193">
            <w:pPr>
              <w:adjustRightInd/>
              <w:snapToGrid/>
              <w:spacing w:after="0" w:line="400" w:lineRule="exact"/>
              <w:ind w:leftChars="380" w:left="836"/>
              <w:rPr>
                <w:rFonts w:ascii="仿宋" w:eastAsia="仿宋" w:hAnsi="仿宋" w:cs="宋体"/>
                <w:kern w:val="2"/>
                <w:sz w:val="21"/>
                <w:szCs w:val="21"/>
              </w:rPr>
            </w:pPr>
            <w:r>
              <w:rPr>
                <w:rFonts w:ascii="仿宋" w:eastAsia="仿宋" w:hAnsi="仿宋" w:cs="宋体" w:hint="eastAsia"/>
                <w:kern w:val="2"/>
                <w:sz w:val="21"/>
                <w:szCs w:val="21"/>
              </w:rPr>
              <w:t>供应链管理师、物流工程师……</w:t>
            </w:r>
          </w:p>
        </w:tc>
      </w:tr>
    </w:tbl>
    <w:p w:rsidR="009317DF" w:rsidRPr="00D35F60" w:rsidRDefault="009317DF">
      <w:pPr>
        <w:spacing w:after="0" w:line="360" w:lineRule="auto"/>
        <w:outlineLvl w:val="0"/>
        <w:rPr>
          <w:rFonts w:asciiTheme="minorEastAsia" w:eastAsiaTheme="minorEastAsia" w:hAnsiTheme="minorEastAsia" w:cs="宋体"/>
          <w:kern w:val="2"/>
          <w:sz w:val="24"/>
        </w:rPr>
      </w:pPr>
    </w:p>
    <w:p w:rsidR="009317DF" w:rsidRDefault="006F1BE4">
      <w:pPr>
        <w:adjustRightInd/>
        <w:snapToGrid/>
        <w:spacing w:after="0" w:line="400" w:lineRule="exact"/>
        <w:contextualSpacing/>
        <w:outlineLvl w:val="0"/>
        <w:rPr>
          <w:rFonts w:asciiTheme="minorEastAsia" w:eastAsiaTheme="minorEastAsia" w:hAnsiTheme="minorEastAsia" w:cs="宋体"/>
          <w:b/>
          <w:kern w:val="2"/>
          <w:sz w:val="24"/>
        </w:rPr>
      </w:pPr>
      <w:r>
        <w:rPr>
          <w:rFonts w:asciiTheme="minorEastAsia" w:eastAsiaTheme="minorEastAsia" w:hAnsiTheme="minorEastAsia" w:cs="宋体" w:hint="eastAsia"/>
          <w:b/>
          <w:kern w:val="2"/>
          <w:sz w:val="24"/>
        </w:rPr>
        <w:t>五、培养目标与培养规格</w:t>
      </w:r>
    </w:p>
    <w:p w:rsidR="009317DF" w:rsidRDefault="006F1BE4">
      <w:pPr>
        <w:widowControl w:val="0"/>
        <w:numPr>
          <w:ilvl w:val="0"/>
          <w:numId w:val="1"/>
        </w:numPr>
        <w:adjustRightInd/>
        <w:snapToGrid/>
        <w:spacing w:after="0" w:line="400" w:lineRule="exact"/>
        <w:contextualSpacing/>
        <w:jc w:val="both"/>
        <w:outlineLvl w:val="0"/>
        <w:rPr>
          <w:rFonts w:ascii="宋体" w:eastAsia="宋体" w:hAnsi="宋体" w:cs="宋体"/>
          <w:b/>
          <w:kern w:val="2"/>
          <w:sz w:val="24"/>
          <w:szCs w:val="24"/>
        </w:rPr>
      </w:pPr>
      <w:r>
        <w:rPr>
          <w:rFonts w:ascii="宋体" w:eastAsia="宋体" w:hAnsi="宋体" w:cs="宋体" w:hint="eastAsia"/>
          <w:b/>
          <w:kern w:val="2"/>
          <w:sz w:val="24"/>
          <w:szCs w:val="24"/>
        </w:rPr>
        <w:t>培养目标</w:t>
      </w:r>
    </w:p>
    <w:p w:rsidR="009317DF" w:rsidRDefault="006F1BE4">
      <w:pPr>
        <w:spacing w:after="0" w:line="400" w:lineRule="exact"/>
        <w:ind w:firstLineChars="200" w:firstLine="480"/>
        <w:jc w:val="both"/>
        <w:rPr>
          <w:rFonts w:asciiTheme="minorEastAsia" w:eastAsiaTheme="minorEastAsia" w:hAnsiTheme="minorEastAsia"/>
          <w:sz w:val="24"/>
        </w:rPr>
      </w:pPr>
      <w:r>
        <w:rPr>
          <w:rFonts w:asciiTheme="minorEastAsia" w:eastAsiaTheme="minorEastAsia" w:hAnsiTheme="minorEastAsia"/>
          <w:sz w:val="24"/>
        </w:rPr>
        <w:t>本专业培养能够践行社会主义核心价值观</w:t>
      </w:r>
      <w:r>
        <w:rPr>
          <w:rFonts w:asciiTheme="minorEastAsia" w:eastAsiaTheme="minorEastAsia" w:hAnsiTheme="minorEastAsia" w:hint="eastAsia"/>
          <w:sz w:val="24"/>
        </w:rPr>
        <w:t>，</w:t>
      </w:r>
      <w:r>
        <w:rPr>
          <w:rFonts w:asciiTheme="minorEastAsia" w:eastAsiaTheme="minorEastAsia" w:hAnsiTheme="minorEastAsia"/>
          <w:sz w:val="24"/>
        </w:rPr>
        <w:t>传承技能文明</w:t>
      </w:r>
      <w:r>
        <w:rPr>
          <w:rFonts w:asciiTheme="minorEastAsia" w:eastAsiaTheme="minorEastAsia" w:hAnsiTheme="minorEastAsia" w:hint="eastAsia"/>
          <w:sz w:val="24"/>
        </w:rPr>
        <w:t>，</w:t>
      </w:r>
      <w:r>
        <w:rPr>
          <w:rFonts w:asciiTheme="minorEastAsia" w:eastAsiaTheme="minorEastAsia" w:hAnsiTheme="minorEastAsia"/>
          <w:sz w:val="24"/>
        </w:rPr>
        <w:t>德智体美劳全面发展，具有</w:t>
      </w:r>
      <w:r>
        <w:rPr>
          <w:rFonts w:asciiTheme="minorEastAsia" w:eastAsiaTheme="minorEastAsia" w:hAnsiTheme="minorEastAsia" w:hint="eastAsia"/>
          <w:sz w:val="24"/>
        </w:rPr>
        <w:t>一定的科学文化水平，良好的人文素养、科学素养、数字素养、职业道德、创新意识，爱岗</w:t>
      </w:r>
      <w:r>
        <w:rPr>
          <w:rFonts w:asciiTheme="minorEastAsia" w:eastAsiaTheme="minorEastAsia" w:hAnsiTheme="minorEastAsia"/>
          <w:sz w:val="24"/>
        </w:rPr>
        <w:t>敬业的职业精神和精益求精的工匠精神</w:t>
      </w:r>
      <w:r>
        <w:rPr>
          <w:rFonts w:asciiTheme="minorEastAsia" w:eastAsiaTheme="minorEastAsia" w:hAnsiTheme="minorEastAsia" w:hint="eastAsia"/>
          <w:sz w:val="24"/>
        </w:rPr>
        <w:t>，</w:t>
      </w:r>
      <w:r>
        <w:rPr>
          <w:rFonts w:asciiTheme="minorEastAsia" w:eastAsiaTheme="minorEastAsia" w:hAnsiTheme="minorEastAsia"/>
          <w:sz w:val="24"/>
        </w:rPr>
        <w:t>较强的就业创业能力和可持续发展的能力</w:t>
      </w:r>
      <w:r>
        <w:rPr>
          <w:rFonts w:asciiTheme="minorEastAsia" w:eastAsiaTheme="minorEastAsia" w:hAnsiTheme="minorEastAsia" w:hint="eastAsia"/>
          <w:sz w:val="24"/>
        </w:rPr>
        <w:t>，</w:t>
      </w:r>
      <w:r>
        <w:rPr>
          <w:rFonts w:asciiTheme="minorEastAsia" w:eastAsiaTheme="minorEastAsia" w:hAnsiTheme="minorEastAsia"/>
          <w:sz w:val="24"/>
        </w:rPr>
        <w:t>掌握本专业知识和技术技能</w:t>
      </w:r>
      <w:r>
        <w:rPr>
          <w:rFonts w:asciiTheme="minorEastAsia" w:eastAsiaTheme="minorEastAsia" w:hAnsiTheme="minorEastAsia" w:hint="eastAsia"/>
          <w:sz w:val="24"/>
        </w:rPr>
        <w:t>，</w:t>
      </w:r>
      <w:r>
        <w:rPr>
          <w:rFonts w:asciiTheme="minorEastAsia" w:eastAsiaTheme="minorEastAsia" w:hAnsiTheme="minorEastAsia"/>
          <w:sz w:val="24"/>
        </w:rPr>
        <w:t>具备职业综合素质和行动能力</w:t>
      </w:r>
      <w:r>
        <w:rPr>
          <w:rFonts w:asciiTheme="minorEastAsia" w:eastAsiaTheme="minorEastAsia" w:hAnsiTheme="minorEastAsia" w:hint="eastAsia"/>
          <w:sz w:val="24"/>
        </w:rPr>
        <w:t>，</w:t>
      </w:r>
      <w:r>
        <w:rPr>
          <w:rFonts w:asciiTheme="minorEastAsia" w:eastAsiaTheme="minorEastAsia" w:hAnsiTheme="minorEastAsia"/>
          <w:sz w:val="24"/>
        </w:rPr>
        <w:t>面向制造业</w:t>
      </w:r>
      <w:r>
        <w:rPr>
          <w:rFonts w:asciiTheme="minorEastAsia" w:eastAsiaTheme="minorEastAsia" w:hAnsiTheme="minorEastAsia" w:hint="eastAsia"/>
          <w:sz w:val="24"/>
        </w:rPr>
        <w:t>、</w:t>
      </w:r>
      <w:r>
        <w:rPr>
          <w:rFonts w:asciiTheme="minorEastAsia" w:eastAsiaTheme="minorEastAsia" w:hAnsiTheme="minorEastAsia"/>
          <w:sz w:val="24"/>
        </w:rPr>
        <w:t>交通运输</w:t>
      </w:r>
      <w:r>
        <w:rPr>
          <w:rFonts w:asciiTheme="minorEastAsia" w:eastAsiaTheme="minorEastAsia" w:hAnsiTheme="minorEastAsia" w:hint="eastAsia"/>
          <w:sz w:val="24"/>
        </w:rPr>
        <w:t>、</w:t>
      </w:r>
      <w:r>
        <w:rPr>
          <w:rFonts w:asciiTheme="minorEastAsia" w:eastAsiaTheme="minorEastAsia" w:hAnsiTheme="minorEastAsia"/>
          <w:sz w:val="24"/>
        </w:rPr>
        <w:t>仓储和邮政业</w:t>
      </w:r>
      <w:r>
        <w:rPr>
          <w:rFonts w:asciiTheme="minorEastAsia" w:eastAsiaTheme="minorEastAsia" w:hAnsiTheme="minorEastAsia" w:hint="eastAsia"/>
          <w:sz w:val="24"/>
        </w:rPr>
        <w:t>、</w:t>
      </w:r>
      <w:r>
        <w:rPr>
          <w:rFonts w:asciiTheme="minorEastAsia" w:eastAsiaTheme="minorEastAsia" w:hAnsiTheme="minorEastAsia"/>
          <w:sz w:val="24"/>
        </w:rPr>
        <w:t>商业服务业的物流项目运营主管</w:t>
      </w:r>
      <w:r>
        <w:rPr>
          <w:rFonts w:asciiTheme="minorEastAsia" w:eastAsiaTheme="minorEastAsia" w:hAnsiTheme="minorEastAsia" w:hint="eastAsia"/>
          <w:sz w:val="24"/>
        </w:rPr>
        <w:t>、</w:t>
      </w:r>
      <w:r>
        <w:rPr>
          <w:rFonts w:asciiTheme="minorEastAsia" w:eastAsiaTheme="minorEastAsia" w:hAnsiTheme="minorEastAsia"/>
          <w:sz w:val="24"/>
        </w:rPr>
        <w:t>物理销售主管</w:t>
      </w:r>
      <w:r>
        <w:rPr>
          <w:rFonts w:asciiTheme="minorEastAsia" w:eastAsiaTheme="minorEastAsia" w:hAnsiTheme="minorEastAsia" w:hint="eastAsia"/>
          <w:sz w:val="24"/>
        </w:rPr>
        <w:t>、</w:t>
      </w:r>
      <w:r>
        <w:rPr>
          <w:rFonts w:asciiTheme="minorEastAsia" w:eastAsiaTheme="minorEastAsia" w:hAnsiTheme="minorEastAsia"/>
          <w:sz w:val="24"/>
        </w:rPr>
        <w:t>物理数据分析员</w:t>
      </w:r>
      <w:r>
        <w:rPr>
          <w:rFonts w:asciiTheme="minorEastAsia" w:eastAsiaTheme="minorEastAsia" w:hAnsiTheme="minorEastAsia" w:hint="eastAsia"/>
          <w:sz w:val="24"/>
        </w:rPr>
        <w:t>、</w:t>
      </w:r>
      <w:r>
        <w:rPr>
          <w:rFonts w:asciiTheme="minorEastAsia" w:eastAsiaTheme="minorEastAsia" w:hAnsiTheme="minorEastAsia"/>
          <w:sz w:val="24"/>
        </w:rPr>
        <w:t>国际货运主管等岗位</w:t>
      </w:r>
      <w:r>
        <w:rPr>
          <w:rFonts w:asciiTheme="minorEastAsia" w:eastAsiaTheme="minorEastAsia" w:hAnsiTheme="minorEastAsia" w:hint="eastAsia"/>
          <w:sz w:val="24"/>
        </w:rPr>
        <w:t>（群），能够从事智慧仓配、物流运输、物理数据分析、物流系统规划、物流项目运营等工作的高技能人才。</w:t>
      </w:r>
    </w:p>
    <w:p w:rsidR="009317DF" w:rsidRDefault="006F1BE4">
      <w:pPr>
        <w:widowControl w:val="0"/>
        <w:numPr>
          <w:ilvl w:val="0"/>
          <w:numId w:val="1"/>
        </w:numPr>
        <w:adjustRightInd/>
        <w:spacing w:after="0" w:line="400" w:lineRule="exact"/>
        <w:contextualSpacing/>
        <w:jc w:val="both"/>
        <w:rPr>
          <w:rFonts w:ascii="宋体" w:eastAsia="宋体" w:hAnsi="宋体" w:cs="宋体"/>
          <w:b/>
          <w:kern w:val="2"/>
          <w:sz w:val="24"/>
          <w:szCs w:val="24"/>
        </w:rPr>
      </w:pPr>
      <w:r>
        <w:rPr>
          <w:rFonts w:ascii="宋体" w:eastAsia="宋体" w:hAnsi="宋体" w:cs="宋体" w:hint="eastAsia"/>
          <w:b/>
          <w:kern w:val="2"/>
          <w:sz w:val="24"/>
          <w:szCs w:val="24"/>
        </w:rPr>
        <w:t>培养规格</w:t>
      </w:r>
    </w:p>
    <w:p w:rsidR="009317DF" w:rsidRDefault="006F1BE4">
      <w:pPr>
        <w:pStyle w:val="---F"/>
        <w:adjustRightInd/>
        <w:ind w:firstLineChars="183" w:firstLine="439"/>
        <w:contextualSpacing/>
        <w:rPr>
          <w:rFonts w:eastAsia="宋体" w:cs="宋体"/>
          <w:bCs/>
          <w:sz w:val="24"/>
          <w:szCs w:val="24"/>
        </w:rPr>
      </w:pPr>
      <w:r>
        <w:rPr>
          <w:rFonts w:eastAsia="宋体" w:cs="宋体" w:hint="eastAsia"/>
          <w:bCs/>
          <w:sz w:val="24"/>
          <w:szCs w:val="24"/>
        </w:rPr>
        <w:lastRenderedPageBreak/>
        <w:t>本专业学生应在系统学习本专业知识并完成有关实习实训基础上，全面提升知识、能力、素质，掌握并实际运用岗位（群）需要的专业核心技术技能，实现德智体美劳全面发展，总体上须达到以下要求：</w:t>
      </w:r>
    </w:p>
    <w:p w:rsidR="009317DF" w:rsidRDefault="006F1BE4">
      <w:pPr>
        <w:pStyle w:val="---F"/>
        <w:adjustRightInd/>
        <w:ind w:firstLineChars="183" w:firstLine="439"/>
        <w:contextualSpacing/>
        <w:rPr>
          <w:rFonts w:eastAsia="宋体" w:cs="宋体"/>
          <w:bCs/>
          <w:sz w:val="24"/>
          <w:szCs w:val="24"/>
        </w:rPr>
      </w:pPr>
      <w:r>
        <w:rPr>
          <w:rFonts w:eastAsia="宋体" w:cs="宋体" w:hint="eastAsia"/>
          <w:bCs/>
          <w:sz w:val="24"/>
          <w:szCs w:val="24"/>
        </w:rPr>
        <w:t>1.素质要求</w:t>
      </w:r>
    </w:p>
    <w:p w:rsidR="009317DF" w:rsidRDefault="006F1BE4">
      <w:pPr>
        <w:pStyle w:val="---F"/>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（1）坚定拥护中国共产党领导和中国特色社会主义制度，以习近平新时代中国特色社会主义思想为指导，践行社会主义核心价值观，具</w:t>
      </w:r>
      <w:r w:rsidR="00A767A4">
        <w:rPr>
          <w:rFonts w:asciiTheme="minorEastAsia" w:eastAsiaTheme="minorEastAsia" w:hAnsiTheme="minorEastAsia" w:hint="eastAsia"/>
          <w:sz w:val="24"/>
          <w:szCs w:val="24"/>
        </w:rPr>
        <w:t>有坚定的理想信念、深厚的爱国情感和中华民族自豪感。</w:t>
      </w:r>
    </w:p>
    <w:p w:rsidR="009317DF" w:rsidRDefault="006F1BE4">
      <w:pPr>
        <w:pStyle w:val="---F"/>
        <w:adjustRightInd/>
        <w:ind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rsidR="009317DF" w:rsidRDefault="006F1BE4">
      <w:pPr>
        <w:pStyle w:val="---F"/>
        <w:adjustRightInd/>
        <w:ind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（3）掌握支撑本专业学习和可持续发展必备的语文、数学、外语（英语等）、信息技术等文化基础知识，具有良好的人文素养与科学素养，具备职业生涯规划能力。</w:t>
      </w:r>
    </w:p>
    <w:p w:rsidR="009317DF" w:rsidRDefault="006F1BE4">
      <w:pPr>
        <w:pStyle w:val="---F"/>
        <w:adjustRightInd/>
        <w:ind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（4）具有良好的语言表达能力、文字表达能力、沟通合作能力，具有较强的集体意识和团队合作意识，学习1门外语并结合本专业加以运用。</w:t>
      </w:r>
    </w:p>
    <w:p w:rsidR="009317DF" w:rsidRDefault="006F1BE4">
      <w:pPr>
        <w:pStyle w:val="---F"/>
        <w:adjustRightInd/>
        <w:ind w:firstLine="480"/>
        <w:contextualSpacing/>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2.知识要求</w:t>
      </w:r>
    </w:p>
    <w:p w:rsidR="009317DF" w:rsidRDefault="006F1BE4">
      <w:pPr>
        <w:adjustRightInd/>
        <w:spacing w:after="0" w:line="400" w:lineRule="exact"/>
        <w:ind w:firstLineChars="200" w:firstLine="480"/>
        <w:contextualSpacing/>
        <w:jc w:val="both"/>
        <w:rPr>
          <w:rFonts w:ascii="宋体" w:eastAsia="宋体" w:hAnsi="宋体" w:cs="Times New Roman"/>
          <w:sz w:val="24"/>
          <w:szCs w:val="24"/>
        </w:rPr>
      </w:pPr>
      <w:r>
        <w:rPr>
          <w:rFonts w:ascii="宋体" w:eastAsia="宋体" w:hAnsi="宋体" w:cs="Times New Roman" w:hint="eastAsia"/>
          <w:sz w:val="24"/>
          <w:szCs w:val="24"/>
        </w:rPr>
        <w:t>（1）掌握现代物流作业基本流程和供应链的基础理论知识，具备现代物流仓储、配送、运输与供应链业务运营与管理的能力，能够完成物流与供应链业务的执行。</w:t>
      </w:r>
    </w:p>
    <w:p w:rsidR="009317DF" w:rsidRDefault="006F1BE4">
      <w:pPr>
        <w:adjustRightInd/>
        <w:spacing w:after="0" w:line="400" w:lineRule="exact"/>
        <w:ind w:firstLineChars="200" w:firstLine="480"/>
        <w:contextualSpacing/>
        <w:jc w:val="both"/>
        <w:rPr>
          <w:rFonts w:ascii="宋体" w:eastAsia="宋体" w:hAnsi="宋体" w:cs="Times New Roman"/>
          <w:sz w:val="24"/>
          <w:szCs w:val="24"/>
        </w:rPr>
      </w:pPr>
      <w:r>
        <w:rPr>
          <w:rFonts w:ascii="宋体" w:eastAsia="宋体" w:hAnsi="宋体" w:cs="Times New Roman" w:hint="eastAsia"/>
          <w:sz w:val="24"/>
          <w:szCs w:val="24"/>
        </w:rPr>
        <w:t>（2）掌握物流信息技术的基础知识和技能，具备仓储管理系统、运输管理系统等系统的应用</w:t>
      </w:r>
      <w:r w:rsidR="00C807D7">
        <w:rPr>
          <w:rFonts w:ascii="宋体" w:eastAsia="宋体" w:hAnsi="宋体" w:cs="Times New Roman" w:hint="eastAsia"/>
          <w:sz w:val="24"/>
          <w:szCs w:val="24"/>
        </w:rPr>
        <w:t>能力，能够在系统支持下完成仓储方案执行、运输调度计划制订等工作。</w:t>
      </w:r>
    </w:p>
    <w:p w:rsidR="009317DF" w:rsidRDefault="006F1BE4">
      <w:pPr>
        <w:adjustRightInd/>
        <w:spacing w:after="0" w:line="400" w:lineRule="exact"/>
        <w:ind w:firstLineChars="200" w:firstLine="480"/>
        <w:contextualSpacing/>
        <w:jc w:val="both"/>
        <w:rPr>
          <w:rFonts w:ascii="宋体" w:eastAsia="宋体" w:hAnsi="宋体" w:cs="Times New Roman"/>
          <w:sz w:val="24"/>
          <w:szCs w:val="24"/>
        </w:rPr>
      </w:pPr>
      <w:r>
        <w:rPr>
          <w:rFonts w:ascii="宋体" w:eastAsia="宋体" w:hAnsi="宋体" w:cs="Times New Roman" w:hint="eastAsia"/>
          <w:sz w:val="24"/>
          <w:szCs w:val="24"/>
        </w:rPr>
        <w:t>（3）掌握大数据、人工智能等的基础知识，具备数据采集、清洗、可视化能力，能够制定相关的物流绩效指标，利用数据进行物流绩效评价与改进。</w:t>
      </w:r>
    </w:p>
    <w:p w:rsidR="009317DF" w:rsidRDefault="006F1BE4">
      <w:pPr>
        <w:adjustRightInd/>
        <w:spacing w:after="0" w:line="400" w:lineRule="exact"/>
        <w:ind w:firstLineChars="200" w:firstLine="480"/>
        <w:contextualSpacing/>
        <w:jc w:val="both"/>
        <w:rPr>
          <w:rFonts w:ascii="宋体" w:eastAsia="宋体" w:hAnsi="宋体" w:cs="Times New Roman"/>
          <w:sz w:val="24"/>
          <w:szCs w:val="24"/>
        </w:rPr>
      </w:pPr>
      <w:r>
        <w:rPr>
          <w:rFonts w:ascii="宋体" w:eastAsia="宋体" w:hAnsi="宋体" w:cs="Times New Roman" w:hint="eastAsia"/>
          <w:sz w:val="24"/>
          <w:szCs w:val="24"/>
        </w:rPr>
        <w:t>（4）掌握物流系统规划与设计的基础知识，具备物流业务流程设计、功能平面布局设计、物流动线设计的能力，能够辅助完成规划设计工作。</w:t>
      </w:r>
    </w:p>
    <w:p w:rsidR="009317DF" w:rsidRDefault="006F1BE4">
      <w:pPr>
        <w:adjustRightInd/>
        <w:spacing w:after="0" w:line="400" w:lineRule="exact"/>
        <w:ind w:firstLineChars="200" w:firstLine="480"/>
        <w:contextualSpacing/>
        <w:jc w:val="both"/>
        <w:rPr>
          <w:rFonts w:ascii="宋体" w:eastAsia="宋体" w:hAnsi="宋体" w:cs="Times New Roman"/>
          <w:sz w:val="24"/>
          <w:szCs w:val="24"/>
        </w:rPr>
      </w:pPr>
      <w:r>
        <w:rPr>
          <w:rFonts w:ascii="宋体" w:eastAsia="宋体" w:hAnsi="宋体" w:cs="Times New Roman" w:hint="eastAsia"/>
          <w:sz w:val="24"/>
          <w:szCs w:val="24"/>
        </w:rPr>
        <w:t>（5）掌握物流项目运营的基本方法，具备物流项目开发、执行、跟踪的基础能力，能够从事物流市场开发、客户维护等项目运营工作。</w:t>
      </w:r>
    </w:p>
    <w:p w:rsidR="009317DF" w:rsidRDefault="006F1BE4">
      <w:pPr>
        <w:adjustRightInd/>
        <w:spacing w:after="0" w:line="400" w:lineRule="exact"/>
        <w:ind w:firstLineChars="200" w:firstLine="480"/>
        <w:contextualSpacing/>
        <w:jc w:val="both"/>
        <w:rPr>
          <w:rFonts w:ascii="宋体" w:eastAsia="宋体" w:hAnsi="宋体" w:cs="Times New Roman"/>
          <w:sz w:val="24"/>
          <w:szCs w:val="24"/>
        </w:rPr>
      </w:pPr>
      <w:r>
        <w:rPr>
          <w:rFonts w:ascii="宋体" w:eastAsia="宋体" w:hAnsi="宋体" w:cs="Times New Roman" w:hint="eastAsia"/>
          <w:sz w:val="24"/>
          <w:szCs w:val="24"/>
        </w:rPr>
        <w:t>（6）了解跨文化商业沟通基础知识，初步具备物流业务的双语沟通与交流能力，能够从事国际货运代理、物流全过程追溯等工作。</w:t>
      </w:r>
    </w:p>
    <w:p w:rsidR="009317DF" w:rsidRDefault="006F1BE4">
      <w:pPr>
        <w:adjustRightInd/>
        <w:spacing w:after="0" w:line="400" w:lineRule="exact"/>
        <w:ind w:firstLineChars="200" w:firstLine="480"/>
        <w:contextualSpacing/>
        <w:jc w:val="both"/>
        <w:rPr>
          <w:rFonts w:ascii="宋体" w:eastAsia="宋体" w:hAnsi="宋体" w:cs="Times New Roman"/>
          <w:sz w:val="24"/>
          <w:szCs w:val="24"/>
        </w:rPr>
      </w:pPr>
      <w:r>
        <w:rPr>
          <w:rFonts w:ascii="宋体" w:eastAsia="宋体" w:hAnsi="宋体" w:cs="Times New Roman" w:hint="eastAsia"/>
          <w:sz w:val="24"/>
          <w:szCs w:val="24"/>
        </w:rPr>
        <w:t>（7）掌握信息技术基础知识，具有适应本行业数字化和智能化发展需求的数字技能。</w:t>
      </w:r>
    </w:p>
    <w:p w:rsidR="009317DF" w:rsidRDefault="006F1BE4">
      <w:pPr>
        <w:pStyle w:val="---F"/>
        <w:adjustRightInd/>
        <w:snapToGrid/>
        <w:ind w:firstLine="480"/>
        <w:contextualSpacing/>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3.能力要求</w:t>
      </w:r>
    </w:p>
    <w:p w:rsidR="009317DF" w:rsidRDefault="006F1BE4">
      <w:pPr>
        <w:adjustRightInd/>
        <w:snapToGrid/>
        <w:spacing w:after="0" w:line="400" w:lineRule="exact"/>
        <w:ind w:firstLineChars="100" w:firstLine="24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（1）具有探究学习、终身学习和可持续发展的能力，具有整合知识和综合运用知识分析问题和解决问题的能力。</w:t>
      </w:r>
    </w:p>
    <w:p w:rsidR="009317DF" w:rsidRDefault="006F1BE4">
      <w:pPr>
        <w:adjustRightInd/>
        <w:snapToGrid/>
        <w:spacing w:after="0" w:line="400" w:lineRule="exact"/>
        <w:ind w:firstLineChars="100" w:firstLine="24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（2）掌握身体运动的基本知识和至少1项体育运动技能，达到国家大学生健康测试合格标准，养成良好的运动习惯、卫生习惯和行为习惯；具备一定的心理调适能力。</w:t>
      </w:r>
    </w:p>
    <w:p w:rsidR="009317DF" w:rsidRDefault="006F1BE4">
      <w:pPr>
        <w:adjustRightInd/>
        <w:snapToGrid/>
        <w:spacing w:after="0" w:line="400" w:lineRule="exact"/>
        <w:ind w:firstLineChars="100" w:firstLine="24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（3）掌握必备的美育知识，具有一定的文化修养、审美能力，形成至少1项艺术特长或爱好。</w:t>
      </w:r>
    </w:p>
    <w:p w:rsidR="009317DF" w:rsidRDefault="006F1BE4">
      <w:pPr>
        <w:adjustRightInd/>
        <w:snapToGrid/>
        <w:spacing w:after="0" w:line="400" w:lineRule="exact"/>
        <w:ind w:firstLineChars="100" w:firstLine="240"/>
        <w:contextualSpacing/>
        <w:jc w:val="both"/>
        <w:rPr>
          <w:rFonts w:asciiTheme="minorEastAsia" w:eastAsiaTheme="minorEastAsia" w:hAnsiTheme="minorEastAsia"/>
          <w:sz w:val="24"/>
          <w:szCs w:val="24"/>
        </w:rPr>
      </w:pPr>
      <w:r>
        <w:rPr>
          <w:rFonts w:asciiTheme="minorEastAsia" w:eastAsiaTheme="minorEastAsia" w:hAnsiTheme="minorEastAsia" w:hint="eastAsia"/>
          <w:sz w:val="24"/>
          <w:szCs w:val="24"/>
        </w:rPr>
        <w:t>（4）树立正确的劳动观，尊重劳动，热爱劳动，具备与本专业职业发展相适应的劳动素养，弘扬劳模精神、劳动精神、工匠精神，弘扬劳动光荣、技能宝贵、创造伟大的时代风尚。</w:t>
      </w:r>
    </w:p>
    <w:p w:rsidR="009317DF" w:rsidRDefault="006F1BE4">
      <w:pPr>
        <w:adjustRightInd/>
        <w:snapToGrid/>
        <w:spacing w:after="0" w:line="400" w:lineRule="exact"/>
        <w:ind w:firstLineChars="100" w:firstLine="241"/>
        <w:contextualSpacing/>
        <w:jc w:val="both"/>
        <w:rPr>
          <w:rFonts w:asciiTheme="minorEastAsia" w:eastAsiaTheme="minorEastAsia" w:hAnsiTheme="minorEastAsia" w:cs="宋体"/>
          <w:b/>
          <w:bCs/>
          <w:kern w:val="2"/>
          <w:sz w:val="24"/>
          <w:szCs w:val="24"/>
        </w:rPr>
      </w:pPr>
      <w:r>
        <w:rPr>
          <w:rFonts w:asciiTheme="minorEastAsia" w:eastAsiaTheme="minorEastAsia" w:hAnsiTheme="minorEastAsia" w:hint="eastAsia"/>
          <w:b/>
          <w:bCs/>
          <w:sz w:val="24"/>
          <w:szCs w:val="24"/>
        </w:rPr>
        <w:t>六、</w:t>
      </w:r>
      <w:r>
        <w:rPr>
          <w:rFonts w:asciiTheme="minorEastAsia" w:eastAsiaTheme="minorEastAsia" w:hAnsiTheme="minorEastAsia" w:cs="宋体" w:hint="eastAsia"/>
          <w:b/>
          <w:bCs/>
          <w:kern w:val="2"/>
          <w:sz w:val="24"/>
          <w:szCs w:val="24"/>
        </w:rPr>
        <w:t>课程设置及要求</w:t>
      </w:r>
    </w:p>
    <w:p w:rsidR="009317DF" w:rsidRDefault="009317DF">
      <w:pPr>
        <w:adjustRightInd/>
        <w:snapToGrid/>
        <w:spacing w:after="0" w:line="360" w:lineRule="auto"/>
        <w:ind w:firstLineChars="200" w:firstLine="482"/>
        <w:rPr>
          <w:rFonts w:ascii="宋体" w:eastAsia="宋体" w:hAnsi="宋体" w:cs="宋体"/>
          <w:b/>
          <w:bCs/>
          <w:kern w:val="2"/>
          <w:sz w:val="24"/>
          <w:szCs w:val="24"/>
        </w:rPr>
      </w:pPr>
    </w:p>
    <w:tbl>
      <w:tblPr>
        <w:tblStyle w:val="ae"/>
        <w:tblW w:w="9180" w:type="dxa"/>
        <w:tblLook w:val="04A0" w:firstRow="1" w:lastRow="0" w:firstColumn="1" w:lastColumn="0" w:noHBand="0" w:noVBand="1"/>
      </w:tblPr>
      <w:tblGrid>
        <w:gridCol w:w="1809"/>
        <w:gridCol w:w="1560"/>
        <w:gridCol w:w="5811"/>
      </w:tblGrid>
      <w:tr w:rsidR="009317DF">
        <w:tc>
          <w:tcPr>
            <w:tcW w:w="1809" w:type="dxa"/>
            <w:vMerge w:val="restart"/>
            <w:textDirection w:val="tbRlV"/>
            <w:vAlign w:val="center"/>
          </w:tcPr>
          <w:p w:rsidR="009317DF" w:rsidRDefault="006F1BE4">
            <w:pPr>
              <w:adjustRightInd/>
              <w:snapToGrid/>
              <w:spacing w:after="0" w:line="360" w:lineRule="auto"/>
              <w:ind w:left="113" w:right="113"/>
              <w:jc w:val="center"/>
              <w:outlineLvl w:val="0"/>
              <w:rPr>
                <w:rFonts w:ascii="仿宋" w:eastAsia="仿宋" w:hAnsi="仿宋" w:cs="仿宋"/>
                <w:bCs/>
                <w:sz w:val="21"/>
                <w:szCs w:val="21"/>
              </w:rPr>
            </w:pPr>
            <w:r>
              <w:rPr>
                <w:rFonts w:ascii="仿宋" w:eastAsia="仿宋" w:hAnsi="仿宋" w:cs="仿宋" w:hint="eastAsia"/>
                <w:bCs/>
                <w:sz w:val="21"/>
                <w:szCs w:val="21"/>
              </w:rPr>
              <w:t>公共基础课</w:t>
            </w:r>
          </w:p>
        </w:tc>
        <w:tc>
          <w:tcPr>
            <w:tcW w:w="1560" w:type="dxa"/>
            <w:vAlign w:val="center"/>
          </w:tcPr>
          <w:p w:rsidR="009317DF" w:rsidRDefault="006F1BE4">
            <w:pPr>
              <w:adjustRightInd/>
              <w:snapToGrid/>
              <w:spacing w:after="0" w:line="360" w:lineRule="auto"/>
              <w:jc w:val="center"/>
              <w:outlineLvl w:val="0"/>
              <w:rPr>
                <w:rFonts w:ascii="仿宋" w:eastAsia="仿宋" w:hAnsi="仿宋" w:cs="仿宋"/>
                <w:b/>
                <w:sz w:val="21"/>
                <w:szCs w:val="21"/>
              </w:rPr>
            </w:pPr>
            <w:r>
              <w:rPr>
                <w:rFonts w:ascii="仿宋" w:eastAsia="仿宋" w:hAnsi="仿宋" w:cs="仿宋" w:hint="eastAsia"/>
                <w:bCs/>
                <w:sz w:val="21"/>
                <w:szCs w:val="21"/>
              </w:rPr>
              <w:t>公共必修课</w:t>
            </w:r>
          </w:p>
        </w:tc>
        <w:tc>
          <w:tcPr>
            <w:tcW w:w="5811" w:type="dxa"/>
          </w:tcPr>
          <w:p w:rsidR="009317DF" w:rsidRDefault="006F1BE4">
            <w:pPr>
              <w:adjustRightInd/>
              <w:snapToGrid/>
              <w:spacing w:after="0" w:line="360" w:lineRule="auto"/>
              <w:outlineLvl w:val="0"/>
              <w:rPr>
                <w:rFonts w:ascii="仿宋" w:eastAsia="仿宋" w:hAnsi="仿宋" w:cs="仿宋"/>
                <w:b/>
                <w:sz w:val="21"/>
                <w:szCs w:val="21"/>
              </w:rPr>
            </w:pPr>
            <w:r>
              <w:rPr>
                <w:rFonts w:ascii="仿宋" w:eastAsia="仿宋" w:hAnsi="仿宋" w:cs="仿宋" w:hint="eastAsia"/>
                <w:kern w:val="2"/>
                <w:sz w:val="21"/>
                <w:szCs w:val="21"/>
              </w:rPr>
              <w:t>毛泽东思想和中国特色社会主义理论体系概论、习近平新时代中国特色社会主义思想概论、思想道德与法治、经济数学、大学英语、体育、计算机应用基础、大学生职业发展与就业指导、心灵解码-大学生心理健康教育、形势与政策、军事理论、军事技能、大学生安全教育、劳动教育、中国共产党简史、国家安全教育、大学美育、人工智能技术应用、中华民族共同体概论</w:t>
            </w:r>
            <w:r w:rsidR="00E302D4">
              <w:rPr>
                <w:rFonts w:ascii="仿宋" w:eastAsia="仿宋" w:hAnsi="仿宋" w:cs="仿宋" w:hint="eastAsia"/>
                <w:kern w:val="2"/>
                <w:sz w:val="21"/>
                <w:szCs w:val="21"/>
              </w:rPr>
              <w:t>、经济应用文写作</w:t>
            </w:r>
          </w:p>
        </w:tc>
      </w:tr>
      <w:tr w:rsidR="009317DF">
        <w:trPr>
          <w:trHeight w:val="1011"/>
        </w:trPr>
        <w:tc>
          <w:tcPr>
            <w:tcW w:w="1809" w:type="dxa"/>
            <w:vMerge/>
            <w:vAlign w:val="center"/>
          </w:tcPr>
          <w:p w:rsidR="009317DF" w:rsidRDefault="009317DF">
            <w:pPr>
              <w:adjustRightInd/>
              <w:snapToGrid/>
              <w:spacing w:after="0" w:line="360" w:lineRule="auto"/>
              <w:jc w:val="center"/>
              <w:outlineLvl w:val="0"/>
              <w:rPr>
                <w:rFonts w:ascii="仿宋" w:eastAsia="仿宋" w:hAnsi="仿宋" w:cs="仿宋"/>
                <w:bCs/>
                <w:sz w:val="21"/>
                <w:szCs w:val="21"/>
              </w:rPr>
            </w:pPr>
          </w:p>
        </w:tc>
        <w:tc>
          <w:tcPr>
            <w:tcW w:w="1560" w:type="dxa"/>
            <w:vAlign w:val="center"/>
          </w:tcPr>
          <w:p w:rsidR="009317DF" w:rsidRDefault="006F1BE4">
            <w:pPr>
              <w:adjustRightInd/>
              <w:snapToGrid/>
              <w:spacing w:after="0" w:line="360" w:lineRule="auto"/>
              <w:jc w:val="center"/>
              <w:outlineLvl w:val="0"/>
              <w:rPr>
                <w:rFonts w:ascii="仿宋" w:eastAsia="仿宋" w:hAnsi="仿宋" w:cs="仿宋"/>
                <w:b/>
                <w:sz w:val="21"/>
                <w:szCs w:val="21"/>
              </w:rPr>
            </w:pPr>
            <w:r>
              <w:rPr>
                <w:rFonts w:ascii="仿宋" w:eastAsia="仿宋" w:hAnsi="仿宋" w:cs="仿宋" w:hint="eastAsia"/>
                <w:bCs/>
                <w:sz w:val="21"/>
                <w:szCs w:val="21"/>
              </w:rPr>
              <w:t>公共选修课</w:t>
            </w:r>
          </w:p>
        </w:tc>
        <w:tc>
          <w:tcPr>
            <w:tcW w:w="5811" w:type="dxa"/>
          </w:tcPr>
          <w:p w:rsidR="009317DF" w:rsidRDefault="006F1BE4" w:rsidP="003E193A">
            <w:pPr>
              <w:adjustRightInd/>
              <w:snapToGrid/>
              <w:spacing w:after="0" w:line="360" w:lineRule="auto"/>
              <w:outlineLvl w:val="0"/>
              <w:rPr>
                <w:rFonts w:ascii="仿宋" w:eastAsia="仿宋" w:hAnsi="仿宋" w:cs="仿宋"/>
                <w:bCs/>
                <w:sz w:val="21"/>
                <w:szCs w:val="21"/>
              </w:rPr>
            </w:pPr>
            <w:r>
              <w:rPr>
                <w:rFonts w:ascii="仿宋" w:eastAsia="仿宋" w:hAnsi="仿宋" w:cs="仿宋" w:hint="eastAsia"/>
                <w:kern w:val="2"/>
                <w:sz w:val="21"/>
                <w:szCs w:val="21"/>
              </w:rPr>
              <w:t>羽毛球、形体训练、健美操、足球、瑜伽、大学英语（专升本）、社交礼仪、经济法—初级会计考试辅导、普通话实训、应用文写作、美学基础、文学赏析、艺术欣赏、声乐、围棋、汉绣、走进中华优秀传统文化、气韵生动：走进传统文化、</w:t>
            </w:r>
            <w:r w:rsidR="003E193A" w:rsidRPr="003E193A">
              <w:rPr>
                <w:rFonts w:ascii="仿宋" w:eastAsia="仿宋" w:hAnsi="仿宋" w:cs="仿宋" w:hint="eastAsia"/>
                <w:kern w:val="2"/>
                <w:sz w:val="21"/>
                <w:szCs w:val="21"/>
              </w:rPr>
              <w:t>大学生创新创业基础</w:t>
            </w:r>
            <w:r w:rsidR="003E193A">
              <w:rPr>
                <w:rFonts w:ascii="仿宋" w:eastAsia="仿宋" w:hAnsi="仿宋" w:cs="仿宋" w:hint="eastAsia"/>
                <w:kern w:val="2"/>
                <w:sz w:val="21"/>
                <w:szCs w:val="21"/>
              </w:rPr>
              <w:t>、</w:t>
            </w:r>
            <w:bookmarkStart w:id="0" w:name="_GoBack"/>
            <w:bookmarkEnd w:id="0"/>
            <w:r>
              <w:rPr>
                <w:rFonts w:ascii="仿宋" w:eastAsia="仿宋" w:hAnsi="仿宋" w:cs="仿宋" w:hint="eastAsia"/>
                <w:kern w:val="2"/>
                <w:sz w:val="21"/>
                <w:szCs w:val="21"/>
              </w:rPr>
              <w:t>网络通识课</w:t>
            </w:r>
          </w:p>
        </w:tc>
      </w:tr>
      <w:tr w:rsidR="009317DF">
        <w:trPr>
          <w:trHeight w:val="970"/>
        </w:trPr>
        <w:tc>
          <w:tcPr>
            <w:tcW w:w="1809" w:type="dxa"/>
            <w:vMerge w:val="restart"/>
            <w:textDirection w:val="tbRlV"/>
            <w:vAlign w:val="center"/>
          </w:tcPr>
          <w:p w:rsidR="009317DF" w:rsidRDefault="006F1BE4">
            <w:pPr>
              <w:adjustRightInd/>
              <w:snapToGrid/>
              <w:spacing w:after="0" w:line="360" w:lineRule="auto"/>
              <w:ind w:left="113" w:right="113"/>
              <w:jc w:val="center"/>
              <w:outlineLvl w:val="0"/>
              <w:rPr>
                <w:rFonts w:ascii="仿宋" w:eastAsia="仿宋" w:hAnsi="仿宋" w:cs="仿宋"/>
                <w:bCs/>
                <w:sz w:val="21"/>
                <w:szCs w:val="21"/>
              </w:rPr>
            </w:pPr>
            <w:r>
              <w:rPr>
                <w:rFonts w:ascii="仿宋" w:eastAsia="仿宋" w:hAnsi="仿宋" w:cs="仿宋" w:hint="eastAsia"/>
                <w:bCs/>
                <w:sz w:val="21"/>
                <w:szCs w:val="21"/>
              </w:rPr>
              <w:t>专业（技能）课</w:t>
            </w:r>
          </w:p>
        </w:tc>
        <w:tc>
          <w:tcPr>
            <w:tcW w:w="1560" w:type="dxa"/>
            <w:vAlign w:val="center"/>
          </w:tcPr>
          <w:p w:rsidR="009317DF" w:rsidRDefault="006F1BE4">
            <w:pPr>
              <w:adjustRightInd/>
              <w:snapToGrid/>
              <w:spacing w:after="0" w:line="360" w:lineRule="auto"/>
              <w:jc w:val="center"/>
              <w:outlineLvl w:val="0"/>
              <w:rPr>
                <w:rFonts w:ascii="仿宋" w:eastAsia="仿宋" w:hAnsi="仿宋" w:cs="仿宋"/>
                <w:b/>
                <w:sz w:val="21"/>
                <w:szCs w:val="21"/>
              </w:rPr>
            </w:pPr>
            <w:r>
              <w:rPr>
                <w:rFonts w:ascii="仿宋" w:eastAsia="仿宋" w:hAnsi="仿宋" w:cs="仿宋" w:hint="eastAsia"/>
                <w:bCs/>
                <w:sz w:val="21"/>
                <w:szCs w:val="21"/>
              </w:rPr>
              <w:t>专业基础课</w:t>
            </w:r>
          </w:p>
        </w:tc>
        <w:tc>
          <w:tcPr>
            <w:tcW w:w="5811" w:type="dxa"/>
          </w:tcPr>
          <w:p w:rsidR="009317DF" w:rsidRDefault="006F1BE4">
            <w:pPr>
              <w:adjustRightInd/>
              <w:snapToGrid/>
              <w:spacing w:after="0" w:line="360" w:lineRule="auto"/>
              <w:outlineLvl w:val="0"/>
              <w:rPr>
                <w:rFonts w:ascii="仿宋" w:eastAsia="仿宋" w:hAnsi="仿宋" w:cs="仿宋"/>
                <w:b/>
                <w:sz w:val="21"/>
                <w:szCs w:val="21"/>
              </w:rPr>
            </w:pPr>
            <w:r>
              <w:rPr>
                <w:rFonts w:ascii="仿宋" w:eastAsia="仿宋" w:hAnsi="仿宋" w:cs="仿宋" w:hint="eastAsia"/>
                <w:kern w:val="2"/>
                <w:sz w:val="21"/>
                <w:szCs w:val="21"/>
              </w:rPr>
              <w:t>智慧物流与供应链基础、物流经济学、现代管理方法、数字化物流商业运营、物流企业统计、物流信息技术应用</w:t>
            </w:r>
          </w:p>
        </w:tc>
      </w:tr>
      <w:tr w:rsidR="009317DF">
        <w:trPr>
          <w:trHeight w:val="684"/>
        </w:trPr>
        <w:tc>
          <w:tcPr>
            <w:tcW w:w="1809" w:type="dxa"/>
            <w:vMerge/>
          </w:tcPr>
          <w:p w:rsidR="009317DF" w:rsidRDefault="009317DF">
            <w:pPr>
              <w:adjustRightInd/>
              <w:snapToGrid/>
              <w:spacing w:after="0" w:line="360" w:lineRule="auto"/>
              <w:outlineLvl w:val="0"/>
              <w:rPr>
                <w:rFonts w:ascii="仿宋" w:eastAsia="仿宋" w:hAnsi="仿宋" w:cs="仿宋"/>
                <w:b/>
                <w:sz w:val="21"/>
                <w:szCs w:val="21"/>
              </w:rPr>
            </w:pPr>
          </w:p>
        </w:tc>
        <w:tc>
          <w:tcPr>
            <w:tcW w:w="1560" w:type="dxa"/>
            <w:vAlign w:val="center"/>
          </w:tcPr>
          <w:p w:rsidR="009317DF" w:rsidRDefault="006F1BE4">
            <w:pPr>
              <w:adjustRightInd/>
              <w:snapToGrid/>
              <w:spacing w:after="0" w:line="360" w:lineRule="auto"/>
              <w:jc w:val="center"/>
              <w:outlineLvl w:val="0"/>
              <w:rPr>
                <w:rFonts w:ascii="仿宋" w:eastAsia="仿宋" w:hAnsi="仿宋" w:cs="仿宋"/>
                <w:b/>
                <w:sz w:val="21"/>
                <w:szCs w:val="21"/>
              </w:rPr>
            </w:pPr>
            <w:r>
              <w:rPr>
                <w:rFonts w:ascii="仿宋" w:eastAsia="仿宋" w:hAnsi="仿宋" w:cs="仿宋" w:hint="eastAsia"/>
                <w:bCs/>
                <w:sz w:val="21"/>
                <w:szCs w:val="21"/>
              </w:rPr>
              <w:t>专业核心课</w:t>
            </w:r>
          </w:p>
        </w:tc>
        <w:tc>
          <w:tcPr>
            <w:tcW w:w="5811" w:type="dxa"/>
            <w:vAlign w:val="center"/>
          </w:tcPr>
          <w:p w:rsidR="009317DF" w:rsidRDefault="006F1BE4">
            <w:pPr>
              <w:adjustRightInd/>
              <w:snapToGrid/>
              <w:spacing w:after="0" w:line="360" w:lineRule="auto"/>
              <w:outlineLvl w:val="0"/>
              <w:rPr>
                <w:rFonts w:ascii="仿宋" w:eastAsia="仿宋" w:hAnsi="仿宋" w:cs="仿宋"/>
                <w:b/>
                <w:sz w:val="21"/>
                <w:szCs w:val="21"/>
              </w:rPr>
            </w:pPr>
            <w:r>
              <w:rPr>
                <w:rFonts w:ascii="仿宋" w:eastAsia="仿宋" w:hAnsi="仿宋" w:cs="仿宋" w:hint="eastAsia"/>
                <w:kern w:val="2"/>
                <w:sz w:val="21"/>
                <w:szCs w:val="21"/>
              </w:rPr>
              <w:t>智慧运输运营、智慧仓配运营、国际货运代理实务、物流营销与客户关系、采购与供应链管理</w:t>
            </w:r>
          </w:p>
        </w:tc>
      </w:tr>
      <w:tr w:rsidR="009317DF">
        <w:tc>
          <w:tcPr>
            <w:tcW w:w="1809" w:type="dxa"/>
            <w:vMerge/>
          </w:tcPr>
          <w:p w:rsidR="009317DF" w:rsidRDefault="009317DF">
            <w:pPr>
              <w:adjustRightInd/>
              <w:snapToGrid/>
              <w:spacing w:after="0" w:line="360" w:lineRule="auto"/>
              <w:outlineLvl w:val="0"/>
              <w:rPr>
                <w:rFonts w:ascii="仿宋" w:eastAsia="仿宋" w:hAnsi="仿宋" w:cs="仿宋"/>
                <w:b/>
                <w:sz w:val="21"/>
                <w:szCs w:val="21"/>
              </w:rPr>
            </w:pPr>
          </w:p>
        </w:tc>
        <w:tc>
          <w:tcPr>
            <w:tcW w:w="1560" w:type="dxa"/>
            <w:vAlign w:val="center"/>
          </w:tcPr>
          <w:p w:rsidR="009317DF" w:rsidRDefault="006F1BE4">
            <w:pPr>
              <w:adjustRightInd/>
              <w:snapToGrid/>
              <w:spacing w:after="0" w:line="360" w:lineRule="auto"/>
              <w:jc w:val="center"/>
              <w:outlineLvl w:val="0"/>
              <w:rPr>
                <w:rFonts w:ascii="仿宋" w:eastAsia="仿宋" w:hAnsi="仿宋" w:cs="仿宋"/>
                <w:b/>
                <w:sz w:val="21"/>
                <w:szCs w:val="21"/>
              </w:rPr>
            </w:pPr>
            <w:r>
              <w:rPr>
                <w:rFonts w:ascii="仿宋" w:eastAsia="仿宋" w:hAnsi="仿宋" w:cs="仿宋" w:hint="eastAsia"/>
                <w:bCs/>
                <w:sz w:val="21"/>
                <w:szCs w:val="21"/>
              </w:rPr>
              <w:t>专业选修课</w:t>
            </w:r>
          </w:p>
        </w:tc>
        <w:tc>
          <w:tcPr>
            <w:tcW w:w="5811" w:type="dxa"/>
          </w:tcPr>
          <w:p w:rsidR="009317DF" w:rsidRDefault="000A1773" w:rsidP="00981E5D">
            <w:pPr>
              <w:adjustRightInd/>
              <w:snapToGrid/>
              <w:spacing w:after="0" w:line="360" w:lineRule="auto"/>
              <w:outlineLvl w:val="0"/>
              <w:rPr>
                <w:rFonts w:ascii="仿宋" w:eastAsia="仿宋" w:hAnsi="仿宋" w:cs="仿宋"/>
                <w:b/>
                <w:sz w:val="21"/>
                <w:szCs w:val="21"/>
              </w:rPr>
            </w:pPr>
            <w:r w:rsidRPr="00981E5D">
              <w:rPr>
                <w:rFonts w:ascii="仿宋" w:eastAsia="仿宋" w:hAnsi="仿宋" w:cs="仿宋" w:hint="eastAsia"/>
                <w:color w:val="000000" w:themeColor="text1"/>
                <w:kern w:val="2"/>
                <w:sz w:val="21"/>
                <w:szCs w:val="21"/>
              </w:rPr>
              <w:t>商务谈判、</w:t>
            </w:r>
            <w:r w:rsidR="00981E5D" w:rsidRPr="00981E5D">
              <w:rPr>
                <w:rFonts w:ascii="仿宋" w:eastAsia="仿宋" w:hAnsi="仿宋" w:cs="仿宋" w:hint="eastAsia"/>
                <w:color w:val="000000" w:themeColor="text1"/>
                <w:kern w:val="2"/>
                <w:sz w:val="21"/>
                <w:szCs w:val="21"/>
              </w:rPr>
              <w:t>物流专业英语、</w:t>
            </w:r>
            <w:r w:rsidR="00E302D4" w:rsidRPr="00981E5D">
              <w:rPr>
                <w:rFonts w:ascii="仿宋" w:eastAsia="仿宋" w:hAnsi="仿宋" w:cs="仿宋" w:hint="eastAsia"/>
                <w:color w:val="000000" w:themeColor="text1"/>
                <w:kern w:val="2"/>
                <w:sz w:val="21"/>
                <w:szCs w:val="21"/>
              </w:rPr>
              <w:t>国际贸易实务、</w:t>
            </w:r>
            <w:r w:rsidR="00981E5D" w:rsidRPr="00981E5D">
              <w:rPr>
                <w:rFonts w:ascii="仿宋" w:eastAsia="仿宋" w:hAnsi="仿宋" w:cs="仿宋" w:hint="eastAsia"/>
                <w:color w:val="000000" w:themeColor="text1"/>
                <w:kern w:val="2"/>
                <w:sz w:val="21"/>
                <w:szCs w:val="21"/>
              </w:rPr>
              <w:t>建筑材料、国际物流</w:t>
            </w:r>
            <w:r w:rsidR="006F1BE4" w:rsidRPr="00981E5D">
              <w:rPr>
                <w:rFonts w:ascii="仿宋" w:eastAsia="仿宋" w:hAnsi="仿宋" w:cs="仿宋" w:hint="eastAsia"/>
                <w:color w:val="000000" w:themeColor="text1"/>
                <w:kern w:val="2"/>
                <w:sz w:val="21"/>
                <w:szCs w:val="21"/>
              </w:rPr>
              <w:t>、</w:t>
            </w:r>
            <w:r w:rsidR="00981E5D" w:rsidRPr="00981E5D">
              <w:rPr>
                <w:rFonts w:ascii="仿宋" w:eastAsia="仿宋" w:hAnsi="仿宋" w:cs="仿宋" w:hint="eastAsia"/>
                <w:color w:val="000000" w:themeColor="text1"/>
                <w:kern w:val="2"/>
                <w:sz w:val="21"/>
                <w:szCs w:val="21"/>
              </w:rPr>
              <w:t>物流法规、直播电商运营</w:t>
            </w:r>
          </w:p>
        </w:tc>
      </w:tr>
      <w:tr w:rsidR="009317DF">
        <w:tc>
          <w:tcPr>
            <w:tcW w:w="1809" w:type="dxa"/>
            <w:vMerge/>
          </w:tcPr>
          <w:p w:rsidR="009317DF" w:rsidRDefault="009317DF">
            <w:pPr>
              <w:adjustRightInd/>
              <w:snapToGrid/>
              <w:spacing w:after="0" w:line="360" w:lineRule="auto"/>
              <w:outlineLvl w:val="0"/>
              <w:rPr>
                <w:rFonts w:ascii="仿宋" w:eastAsia="仿宋" w:hAnsi="仿宋" w:cs="仿宋"/>
                <w:b/>
                <w:sz w:val="21"/>
                <w:szCs w:val="21"/>
              </w:rPr>
            </w:pPr>
          </w:p>
        </w:tc>
        <w:tc>
          <w:tcPr>
            <w:tcW w:w="1560" w:type="dxa"/>
            <w:vAlign w:val="center"/>
          </w:tcPr>
          <w:p w:rsidR="009317DF" w:rsidRDefault="006F1BE4">
            <w:pPr>
              <w:adjustRightInd/>
              <w:snapToGrid/>
              <w:spacing w:after="0" w:line="360" w:lineRule="auto"/>
              <w:jc w:val="center"/>
              <w:outlineLvl w:val="0"/>
              <w:rPr>
                <w:rFonts w:ascii="仿宋" w:eastAsia="仿宋" w:hAnsi="仿宋" w:cs="仿宋"/>
                <w:b/>
                <w:sz w:val="21"/>
                <w:szCs w:val="21"/>
              </w:rPr>
            </w:pPr>
            <w:r>
              <w:rPr>
                <w:rFonts w:ascii="仿宋" w:eastAsia="仿宋" w:hAnsi="仿宋" w:cs="仿宋" w:hint="eastAsia"/>
                <w:bCs/>
                <w:sz w:val="21"/>
                <w:szCs w:val="21"/>
              </w:rPr>
              <w:t>实训专周课</w:t>
            </w:r>
          </w:p>
        </w:tc>
        <w:tc>
          <w:tcPr>
            <w:tcW w:w="5811" w:type="dxa"/>
          </w:tcPr>
          <w:p w:rsidR="009317DF" w:rsidRDefault="006F1BE4">
            <w:pPr>
              <w:adjustRightInd/>
              <w:snapToGrid/>
              <w:spacing w:after="0" w:line="360" w:lineRule="auto"/>
              <w:outlineLvl w:val="0"/>
              <w:rPr>
                <w:rFonts w:ascii="仿宋" w:eastAsia="仿宋" w:hAnsi="仿宋" w:cs="仿宋"/>
                <w:bCs/>
                <w:sz w:val="21"/>
                <w:szCs w:val="21"/>
              </w:rPr>
            </w:pPr>
            <w:r>
              <w:rPr>
                <w:rFonts w:ascii="仿宋" w:eastAsia="仿宋" w:hAnsi="仿宋" w:cs="仿宋" w:hint="eastAsia"/>
                <w:bCs/>
                <w:sz w:val="21"/>
                <w:szCs w:val="21"/>
              </w:rPr>
              <w:t>物流专业技能实训、VBSE跨专业综合实训、物流专业学年实习、社会实践、劳动教育实践、毕业岗位实习</w:t>
            </w:r>
          </w:p>
        </w:tc>
      </w:tr>
    </w:tbl>
    <w:p w:rsidR="009317DF" w:rsidRDefault="009317DF">
      <w:pPr>
        <w:widowControl w:val="0"/>
        <w:adjustRightInd/>
        <w:snapToGrid/>
        <w:spacing w:after="0" w:line="400" w:lineRule="exact"/>
        <w:contextualSpacing/>
        <w:jc w:val="both"/>
        <w:rPr>
          <w:rFonts w:asciiTheme="minorEastAsia" w:eastAsiaTheme="minorEastAsia" w:hAnsiTheme="minorEastAsia" w:cs="宋体"/>
          <w:b/>
          <w:bCs/>
          <w:kern w:val="2"/>
          <w:sz w:val="24"/>
          <w:szCs w:val="24"/>
        </w:rPr>
      </w:pPr>
    </w:p>
    <w:p w:rsidR="009317DF" w:rsidRDefault="006F1BE4">
      <w:pPr>
        <w:widowControl w:val="0"/>
        <w:adjustRightInd/>
        <w:snapToGrid/>
        <w:spacing w:after="0" w:line="360" w:lineRule="auto"/>
        <w:ind w:firstLineChars="200" w:firstLine="482"/>
        <w:contextualSpacing/>
        <w:jc w:val="both"/>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lastRenderedPageBreak/>
        <w:t>（一）公共基础课程</w:t>
      </w:r>
    </w:p>
    <w:p w:rsidR="009317DF" w:rsidRDefault="006F1BE4">
      <w:pPr>
        <w:adjustRightInd/>
        <w:snapToGrid/>
        <w:spacing w:after="0" w:line="360" w:lineRule="auto"/>
        <w:ind w:firstLineChars="200" w:firstLine="482"/>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1.课程名称：毛泽东思想和中国特色社会主义理论体系概论</w:t>
      </w:r>
    </w:p>
    <w:p w:rsidR="009317DF" w:rsidRDefault="006F1BE4">
      <w:pPr>
        <w:adjustRightInd/>
        <w:snapToGrid/>
        <w:spacing w:after="0" w:line="360" w:lineRule="auto"/>
        <w:ind w:firstLineChars="200" w:firstLine="480"/>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课程代码：</w:t>
      </w:r>
      <w:r>
        <w:rPr>
          <w:rFonts w:asciiTheme="minorEastAsia" w:hAnsiTheme="minorEastAsia" w:cstheme="minorEastAsia" w:hint="eastAsia"/>
          <w:sz w:val="24"/>
          <w:szCs w:val="24"/>
        </w:rPr>
        <w:t>0701016</w:t>
      </w:r>
      <w:r>
        <w:rPr>
          <w:rFonts w:asciiTheme="minorEastAsia" w:eastAsiaTheme="minorEastAsia" w:hAnsiTheme="minorEastAsia" w:cs="Calibri"/>
          <w:bCs/>
          <w:sz w:val="24"/>
          <w:szCs w:val="24"/>
        </w:rPr>
        <w:t xml:space="preserve"> </w:t>
      </w:r>
      <w:r>
        <w:rPr>
          <w:rFonts w:asciiTheme="minorEastAsia" w:eastAsiaTheme="minorEastAsia" w:hAnsiTheme="minorEastAsia" w:cs="Calibri" w:hint="eastAsia"/>
          <w:bCs/>
          <w:sz w:val="24"/>
          <w:szCs w:val="24"/>
        </w:rPr>
        <w:t xml:space="preserve">    课程类型：B类</w:t>
      </w:r>
      <w:r>
        <w:rPr>
          <w:rFonts w:asciiTheme="minorEastAsia" w:eastAsiaTheme="minorEastAsia" w:hAnsiTheme="minorEastAsia" w:cs="Calibri"/>
          <w:bCs/>
          <w:sz w:val="24"/>
          <w:szCs w:val="24"/>
        </w:rPr>
        <w:t xml:space="preserve"> </w:t>
      </w:r>
      <w:r>
        <w:rPr>
          <w:rFonts w:asciiTheme="minorEastAsia" w:eastAsiaTheme="minorEastAsia" w:hAnsiTheme="minorEastAsia" w:cs="Calibri" w:hint="eastAsia"/>
          <w:bCs/>
          <w:sz w:val="24"/>
          <w:szCs w:val="24"/>
        </w:rPr>
        <w:t xml:space="preserve">    课程属性：公共基础课</w:t>
      </w:r>
    </w:p>
    <w:p w:rsidR="009317DF" w:rsidRDefault="006F1BE4">
      <w:pPr>
        <w:adjustRightInd/>
        <w:snapToGrid/>
        <w:spacing w:after="0" w:line="360" w:lineRule="auto"/>
        <w:ind w:firstLineChars="200" w:firstLine="480"/>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基准学时：</w:t>
      </w:r>
      <w:r>
        <w:rPr>
          <w:rFonts w:asciiTheme="minorEastAsia" w:eastAsiaTheme="minorEastAsia" w:hAnsiTheme="minorEastAsia" w:cs="Calibri"/>
          <w:bCs/>
          <w:sz w:val="24"/>
          <w:szCs w:val="24"/>
        </w:rPr>
        <w:t xml:space="preserve">32 </w:t>
      </w:r>
      <w:r>
        <w:rPr>
          <w:rFonts w:asciiTheme="minorEastAsia" w:eastAsiaTheme="minorEastAsia" w:hAnsiTheme="minorEastAsia" w:cs="Calibri" w:hint="eastAsia"/>
          <w:bCs/>
          <w:sz w:val="24"/>
          <w:szCs w:val="24"/>
        </w:rPr>
        <w:t xml:space="preserve">          学分：</w:t>
      </w:r>
      <w:r>
        <w:rPr>
          <w:rFonts w:asciiTheme="minorEastAsia" w:eastAsiaTheme="minorEastAsia" w:hAnsiTheme="minorEastAsia" w:cs="Calibri"/>
          <w:bCs/>
          <w:sz w:val="24"/>
          <w:szCs w:val="24"/>
        </w:rPr>
        <w:t>2</w:t>
      </w:r>
    </w:p>
    <w:p w:rsidR="009317DF" w:rsidRDefault="006F1BE4">
      <w:pPr>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课程目标：通过本课程的学习，学生能全面了解</w:t>
      </w:r>
      <w:r>
        <w:rPr>
          <w:rFonts w:ascii="宋体" w:eastAsia="宋体" w:hAnsi="宋体" w:cs="宋体"/>
          <w:bCs/>
          <w:sz w:val="24"/>
          <w:szCs w:val="24"/>
        </w:rPr>
        <w:t>中国共产党领导人民进行革命、建设、改革的历史进程、历史变革、历史成就</w:t>
      </w:r>
      <w:r>
        <w:rPr>
          <w:rFonts w:ascii="宋体" w:eastAsia="宋体" w:hAnsi="宋体" w:cs="宋体" w:hint="eastAsia"/>
          <w:bCs/>
          <w:sz w:val="24"/>
          <w:szCs w:val="24"/>
        </w:rPr>
        <w:t>；能深刻理解</w:t>
      </w:r>
      <w:r>
        <w:rPr>
          <w:rFonts w:ascii="宋体" w:eastAsia="宋体" w:hAnsi="宋体" w:cs="宋体"/>
          <w:bCs/>
          <w:sz w:val="24"/>
          <w:szCs w:val="24"/>
        </w:rPr>
        <w:t>中国共产党坚持把马克思主义基本原理同中国具体实际相结合、同中华优秀传统文化相结合，不断推进马克思主义中国化时代化</w:t>
      </w:r>
      <w:r>
        <w:rPr>
          <w:rFonts w:ascii="宋体" w:eastAsia="宋体" w:hAnsi="宋体" w:cs="宋体" w:hint="eastAsia"/>
          <w:bCs/>
          <w:sz w:val="24"/>
          <w:szCs w:val="24"/>
        </w:rPr>
        <w:t>的历史进程和基本经验；能准确把握</w:t>
      </w:r>
      <w:r>
        <w:rPr>
          <w:rFonts w:ascii="宋体" w:eastAsia="宋体" w:hAnsi="宋体" w:cs="宋体"/>
          <w:bCs/>
          <w:sz w:val="24"/>
          <w:szCs w:val="24"/>
        </w:rPr>
        <w:t>马克思主义中国化时代化进程中形成的理论成果</w:t>
      </w:r>
      <w:r>
        <w:rPr>
          <w:rFonts w:ascii="宋体" w:eastAsia="宋体" w:hAnsi="宋体" w:cs="宋体" w:hint="eastAsia"/>
          <w:bCs/>
          <w:sz w:val="24"/>
          <w:szCs w:val="24"/>
        </w:rPr>
        <w:t>；能提升</w:t>
      </w:r>
      <w:r>
        <w:rPr>
          <w:rFonts w:ascii="宋体" w:eastAsia="宋体" w:hAnsi="宋体" w:cs="宋体"/>
          <w:bCs/>
          <w:sz w:val="24"/>
          <w:szCs w:val="24"/>
        </w:rPr>
        <w:t>运用马克思主义立场</w:t>
      </w:r>
      <w:r>
        <w:rPr>
          <w:rFonts w:ascii="宋体" w:eastAsia="宋体" w:hAnsi="宋体" w:cs="宋体" w:hint="eastAsia"/>
          <w:bCs/>
          <w:sz w:val="24"/>
          <w:szCs w:val="24"/>
        </w:rPr>
        <w:t>、</w:t>
      </w:r>
      <w:r>
        <w:rPr>
          <w:rFonts w:ascii="宋体" w:eastAsia="宋体" w:hAnsi="宋体" w:cs="宋体"/>
          <w:bCs/>
          <w:sz w:val="24"/>
          <w:szCs w:val="24"/>
        </w:rPr>
        <w:t>观点和方法认识问题、分析问题和解决问题的能力</w:t>
      </w:r>
      <w:r>
        <w:rPr>
          <w:rFonts w:ascii="宋体" w:eastAsia="宋体" w:hAnsi="宋体" w:cs="宋体" w:hint="eastAsia"/>
          <w:bCs/>
          <w:sz w:val="24"/>
          <w:szCs w:val="24"/>
        </w:rPr>
        <w:t>。</w:t>
      </w:r>
    </w:p>
    <w:p w:rsidR="009317DF" w:rsidRDefault="006F1BE4">
      <w:pPr>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课程主要内容和教学要求：本课程以马克思主义中国化时代化为主线，主要内容包括</w:t>
      </w:r>
      <w:r>
        <w:rPr>
          <w:rFonts w:ascii="宋体" w:eastAsia="宋体" w:hAnsi="宋体" w:cs="宋体"/>
          <w:bCs/>
          <w:sz w:val="24"/>
          <w:szCs w:val="24"/>
        </w:rPr>
        <w:t>马克思主义中国化时代化理论成果的形成过程、主要内容、精神实质、历史地位和指导意义</w:t>
      </w:r>
      <w:r>
        <w:rPr>
          <w:rFonts w:ascii="宋体" w:eastAsia="宋体" w:hAnsi="宋体" w:cs="宋体" w:hint="eastAsia"/>
          <w:bCs/>
          <w:sz w:val="24"/>
          <w:szCs w:val="24"/>
        </w:rPr>
        <w:t>。在教学过程中，帮助学生重点撑握毛泽东思想、邓小平理论、“三个代表”重要思想和科学发展观主要内容，系统把握马克思主义中国化时代化理论成果所蕴含的马克思主义立场、观点和方法，通过多样化的实践教学活动不断提高学生分析问题和解决问题的能力，引导学生理论联系实际，自觉投身于中国特色社会主义伟大实践。</w:t>
      </w:r>
    </w:p>
    <w:p w:rsidR="009317DF" w:rsidRDefault="006F1BE4">
      <w:pPr>
        <w:adjustRightInd/>
        <w:snapToGrid/>
        <w:spacing w:after="0" w:line="360" w:lineRule="auto"/>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 xml:space="preserve">考核方式：平时成绩20%+实践考核40%+期末考查40%  </w:t>
      </w:r>
    </w:p>
    <w:p w:rsidR="009317DF" w:rsidRDefault="006F1BE4">
      <w:pPr>
        <w:adjustRightInd/>
        <w:snapToGrid/>
        <w:spacing w:after="0" w:line="360" w:lineRule="auto"/>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2.</w:t>
      </w:r>
      <w:r>
        <w:rPr>
          <w:rFonts w:asciiTheme="minorEastAsia" w:eastAsiaTheme="minorEastAsia" w:hAnsiTheme="minorEastAsia" w:cs="Times New Roman" w:hint="eastAsia"/>
          <w:b/>
          <w:kern w:val="2"/>
          <w:sz w:val="24"/>
          <w:szCs w:val="24"/>
        </w:rPr>
        <w:t>课程名称：思想道德与法治</w:t>
      </w:r>
    </w:p>
    <w:p w:rsidR="009317DF" w:rsidRDefault="006F1BE4">
      <w:pPr>
        <w:widowControl w:val="0"/>
        <w:adjustRightInd/>
        <w:snapToGrid/>
        <w:spacing w:after="0" w:line="360" w:lineRule="auto"/>
        <w:ind w:firstLineChars="196" w:firstLine="47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课程代码：</w:t>
      </w:r>
      <w:r>
        <w:rPr>
          <w:rFonts w:asciiTheme="minorEastAsia" w:eastAsiaTheme="minorEastAsia" w:hAnsiTheme="minorEastAsia" w:cs="Times New Roman"/>
          <w:kern w:val="2"/>
          <w:sz w:val="24"/>
          <w:szCs w:val="24"/>
        </w:rPr>
        <w:t xml:space="preserve">0000001 </w:t>
      </w:r>
      <w:r>
        <w:rPr>
          <w:rFonts w:asciiTheme="minorEastAsia" w:eastAsiaTheme="minorEastAsia" w:hAnsiTheme="minorEastAsia" w:cs="Times New Roman" w:hint="eastAsia"/>
          <w:kern w:val="2"/>
          <w:sz w:val="24"/>
          <w:szCs w:val="24"/>
        </w:rPr>
        <w:t xml:space="preserve">       课程类型：</w:t>
      </w:r>
      <w:r>
        <w:rPr>
          <w:rFonts w:asciiTheme="minorEastAsia" w:eastAsiaTheme="minorEastAsia" w:hAnsiTheme="minorEastAsia" w:cs="Times New Roman"/>
          <w:kern w:val="2"/>
          <w:sz w:val="24"/>
          <w:szCs w:val="24"/>
        </w:rPr>
        <w:t>A</w:t>
      </w:r>
      <w:r>
        <w:rPr>
          <w:rFonts w:asciiTheme="minorEastAsia" w:eastAsiaTheme="minorEastAsia" w:hAnsiTheme="minorEastAsia" w:cs="Times New Roman" w:hint="eastAsia"/>
          <w:kern w:val="2"/>
          <w:sz w:val="24"/>
          <w:szCs w:val="24"/>
        </w:rPr>
        <w:t>类</w:t>
      </w:r>
      <w:r>
        <w:rPr>
          <w:rFonts w:asciiTheme="minorEastAsia" w:eastAsiaTheme="minorEastAsia" w:hAnsiTheme="minorEastAsia" w:cs="Times New Roman"/>
          <w:kern w:val="2"/>
          <w:sz w:val="24"/>
          <w:szCs w:val="24"/>
        </w:rPr>
        <w:t xml:space="preserve"> </w:t>
      </w:r>
      <w:r>
        <w:rPr>
          <w:rFonts w:asciiTheme="minorEastAsia" w:eastAsiaTheme="minorEastAsia" w:hAnsiTheme="minorEastAsia" w:cs="Times New Roman" w:hint="eastAsia"/>
          <w:kern w:val="2"/>
          <w:sz w:val="24"/>
          <w:szCs w:val="24"/>
        </w:rPr>
        <w:t xml:space="preserve">    课程属性：公共基础课</w:t>
      </w:r>
    </w:p>
    <w:p w:rsidR="009317DF" w:rsidRDefault="006F1BE4">
      <w:pPr>
        <w:widowControl w:val="0"/>
        <w:adjustRightInd/>
        <w:snapToGrid/>
        <w:spacing w:after="0" w:line="360" w:lineRule="auto"/>
        <w:ind w:firstLineChars="196" w:firstLine="47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基准学时：</w:t>
      </w:r>
      <w:r>
        <w:rPr>
          <w:rFonts w:asciiTheme="minorEastAsia" w:eastAsiaTheme="minorEastAsia" w:hAnsiTheme="minorEastAsia" w:cs="Times New Roman"/>
          <w:kern w:val="2"/>
          <w:sz w:val="24"/>
          <w:szCs w:val="24"/>
        </w:rPr>
        <w:t xml:space="preserve">48 </w:t>
      </w:r>
      <w:r>
        <w:rPr>
          <w:rFonts w:asciiTheme="minorEastAsia" w:eastAsiaTheme="minorEastAsia" w:hAnsiTheme="minorEastAsia" w:cs="Times New Roman" w:hint="eastAsia"/>
          <w:kern w:val="2"/>
          <w:sz w:val="24"/>
          <w:szCs w:val="24"/>
        </w:rPr>
        <w:t xml:space="preserve">            学分：</w:t>
      </w:r>
      <w:r>
        <w:rPr>
          <w:rFonts w:asciiTheme="minorEastAsia" w:eastAsiaTheme="minorEastAsia" w:hAnsiTheme="minorEastAsia" w:cs="Times New Roman"/>
          <w:kern w:val="2"/>
          <w:sz w:val="24"/>
          <w:szCs w:val="24"/>
        </w:rPr>
        <w:t xml:space="preserve">3 </w:t>
      </w:r>
    </w:p>
    <w:p w:rsidR="009317DF" w:rsidRDefault="006F1BE4">
      <w:pPr>
        <w:widowControl w:val="0"/>
        <w:adjustRightInd/>
        <w:snapToGrid/>
        <w:spacing w:after="0" w:line="360" w:lineRule="auto"/>
        <w:ind w:firstLineChars="196" w:firstLine="47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课程目标：帮助学生筑牢理想信念之基，培育和践行社会主义核心价值观，传承中华传统美德，弘扬中国精神，尊重和维护宪法法律权威，提升思想道德素质和法治素养。</w:t>
      </w:r>
    </w:p>
    <w:p w:rsidR="009317DF" w:rsidRDefault="006F1BE4">
      <w:pPr>
        <w:widowControl w:val="0"/>
        <w:adjustRightInd/>
        <w:snapToGrid/>
        <w:spacing w:after="0" w:line="360" w:lineRule="auto"/>
        <w:ind w:firstLineChars="196" w:firstLine="47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主要内容和教学要求：主要学习马克思主义的人生观、价值观、道德观、法治观，社会主义核心价值观与社会主义法治建设的关系。教学以社会主义核心价值观教育和社会主义法治观教育为主线，以爱国主义、社会主义、集体主义教育为核心，注重职业道德教育和劳动教育，达到思想性、政治性、科学性、理论性和实践性的统一。</w:t>
      </w:r>
    </w:p>
    <w:p w:rsidR="009317DF" w:rsidRDefault="006F1BE4">
      <w:pPr>
        <w:widowControl w:val="0"/>
        <w:adjustRightInd/>
        <w:snapToGrid/>
        <w:spacing w:after="0" w:line="400" w:lineRule="exact"/>
        <w:ind w:firstLineChars="196" w:firstLine="47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考核方式：平时成绩</w:t>
      </w:r>
      <w:r>
        <w:rPr>
          <w:rFonts w:asciiTheme="minorEastAsia" w:eastAsiaTheme="minorEastAsia" w:hAnsiTheme="minorEastAsia" w:cs="Times New Roman"/>
          <w:kern w:val="2"/>
          <w:sz w:val="24"/>
          <w:szCs w:val="24"/>
        </w:rPr>
        <w:t>20%+</w:t>
      </w:r>
      <w:r>
        <w:rPr>
          <w:rFonts w:asciiTheme="minorEastAsia" w:eastAsiaTheme="minorEastAsia" w:hAnsiTheme="minorEastAsia" w:cs="Times New Roman" w:hint="eastAsia"/>
          <w:kern w:val="2"/>
          <w:sz w:val="24"/>
          <w:szCs w:val="24"/>
        </w:rPr>
        <w:t>实践考核</w:t>
      </w:r>
      <w:r>
        <w:rPr>
          <w:rFonts w:asciiTheme="minorEastAsia" w:eastAsiaTheme="minorEastAsia" w:hAnsiTheme="minorEastAsia" w:cs="Times New Roman"/>
          <w:kern w:val="2"/>
          <w:sz w:val="24"/>
          <w:szCs w:val="24"/>
        </w:rPr>
        <w:t>40%+</w:t>
      </w:r>
      <w:r>
        <w:rPr>
          <w:rFonts w:asciiTheme="minorEastAsia" w:eastAsiaTheme="minorEastAsia" w:hAnsiTheme="minorEastAsia" w:cs="Times New Roman" w:hint="eastAsia"/>
          <w:kern w:val="2"/>
          <w:sz w:val="24"/>
          <w:szCs w:val="24"/>
        </w:rPr>
        <w:t>期末考查</w:t>
      </w:r>
      <w:r>
        <w:rPr>
          <w:rFonts w:asciiTheme="minorEastAsia" w:eastAsiaTheme="minorEastAsia" w:hAnsiTheme="minorEastAsia" w:cs="Times New Roman"/>
          <w:kern w:val="2"/>
          <w:sz w:val="24"/>
          <w:szCs w:val="24"/>
        </w:rPr>
        <w:t xml:space="preserve">40% </w:t>
      </w:r>
    </w:p>
    <w:p w:rsidR="009317DF" w:rsidRDefault="006F1BE4">
      <w:pPr>
        <w:widowControl w:val="0"/>
        <w:adjustRightInd/>
        <w:snapToGrid/>
        <w:spacing w:after="0" w:line="400" w:lineRule="exact"/>
        <w:ind w:firstLineChars="150" w:firstLine="361"/>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lastRenderedPageBreak/>
        <w:t>3</w:t>
      </w:r>
      <w:r>
        <w:rPr>
          <w:rFonts w:asciiTheme="minorEastAsia" w:eastAsiaTheme="minorEastAsia" w:hAnsiTheme="minorEastAsia" w:cs="Calibri"/>
          <w:b/>
          <w:sz w:val="24"/>
          <w:szCs w:val="24"/>
        </w:rPr>
        <w:t>.</w:t>
      </w:r>
      <w:r>
        <w:rPr>
          <w:rFonts w:asciiTheme="minorEastAsia" w:eastAsiaTheme="minorEastAsia" w:hAnsiTheme="minorEastAsia" w:cs="Calibri" w:hint="eastAsia"/>
          <w:b/>
          <w:sz w:val="24"/>
          <w:szCs w:val="24"/>
        </w:rPr>
        <w:t>课程名称：经济数学</w:t>
      </w:r>
    </w:p>
    <w:p w:rsidR="009317DF" w:rsidRDefault="006F1BE4">
      <w:pPr>
        <w:widowControl w:val="0"/>
        <w:adjustRightInd/>
        <w:snapToGrid/>
        <w:spacing w:after="0" w:line="400" w:lineRule="exact"/>
        <w:ind w:firstLineChars="150" w:firstLine="360"/>
        <w:contextualSpacing/>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课程代码：</w:t>
      </w:r>
      <w:r>
        <w:rPr>
          <w:rFonts w:asciiTheme="minorEastAsia" w:eastAsiaTheme="minorEastAsia" w:hAnsiTheme="minorEastAsia" w:cs="Calibri" w:hint="eastAsia"/>
          <w:sz w:val="24"/>
          <w:szCs w:val="24"/>
        </w:rPr>
        <w:t xml:space="preserve">0000004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课程类型：</w:t>
      </w:r>
      <w:r>
        <w:rPr>
          <w:rFonts w:asciiTheme="minorEastAsia" w:eastAsiaTheme="minorEastAsia" w:hAnsiTheme="minorEastAsia" w:cs="Calibri"/>
          <w:sz w:val="24"/>
          <w:szCs w:val="24"/>
        </w:rPr>
        <w:t>B</w:t>
      </w:r>
      <w:r>
        <w:rPr>
          <w:rFonts w:asciiTheme="minorEastAsia" w:eastAsiaTheme="minorEastAsia" w:hAnsiTheme="minorEastAsia" w:cs="Calibri" w:hint="eastAsia"/>
          <w:sz w:val="24"/>
          <w:szCs w:val="24"/>
        </w:rPr>
        <w:t>类</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课程属性：公共基础课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基准学时：</w:t>
      </w:r>
      <w:r>
        <w:rPr>
          <w:rFonts w:asciiTheme="minorEastAsia" w:eastAsiaTheme="minorEastAsia" w:hAnsiTheme="minorEastAsia" w:cs="Calibri" w:hint="eastAsia"/>
          <w:sz w:val="24"/>
          <w:szCs w:val="24"/>
        </w:rPr>
        <w:t>72</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sz w:val="24"/>
          <w:szCs w:val="24"/>
        </w:rPr>
        <w:t xml:space="preserve">     学分：</w:t>
      </w:r>
      <w:r>
        <w:rPr>
          <w:rFonts w:asciiTheme="minorEastAsia" w:eastAsiaTheme="minorEastAsia" w:hAnsiTheme="minorEastAsia" w:cs="Calibri" w:hint="eastAsia"/>
          <w:sz w:val="24"/>
          <w:szCs w:val="24"/>
        </w:rPr>
        <w:t xml:space="preserve">3 </w:t>
      </w:r>
      <w:r>
        <w:rPr>
          <w:rFonts w:asciiTheme="minorEastAsia" w:eastAsiaTheme="minorEastAsia" w:hAnsiTheme="minorEastAsia" w:cs="Calibri"/>
          <w:sz w:val="24"/>
          <w:szCs w:val="24"/>
        </w:rPr>
        <w:t xml:space="preserve">  </w:t>
      </w:r>
    </w:p>
    <w:p w:rsidR="009317DF" w:rsidRDefault="006F1BE4">
      <w:pPr>
        <w:widowControl w:val="0"/>
        <w:adjustRightInd/>
        <w:snapToGrid/>
        <w:spacing w:after="0" w:line="400" w:lineRule="exact"/>
        <w:ind w:firstLineChars="150" w:firstLine="360"/>
        <w:contextualSpacing/>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课程目标：掌握一元微分和一元积分等基础知识，学会用运动和变化的观点思考问题，拓展学生分析问题和处理问题的能力；初步学会应用数学思想和数学方法去分析、处理某些实际问题。</w:t>
      </w:r>
    </w:p>
    <w:p w:rsidR="009317DF" w:rsidRDefault="006F1BE4">
      <w:pPr>
        <w:widowControl w:val="0"/>
        <w:adjustRightInd/>
        <w:snapToGrid/>
        <w:spacing w:after="0" w:line="400" w:lineRule="exact"/>
        <w:ind w:firstLineChars="150" w:firstLine="360"/>
        <w:contextualSpacing/>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课程主要内容</w:t>
      </w:r>
      <w:r>
        <w:rPr>
          <w:rFonts w:asciiTheme="minorEastAsia" w:eastAsiaTheme="minorEastAsia" w:hAnsiTheme="minorEastAsia" w:cs="Calibri" w:hint="eastAsia"/>
          <w:sz w:val="24"/>
          <w:szCs w:val="24"/>
        </w:rPr>
        <w:t>和教学要求</w:t>
      </w:r>
      <w:r>
        <w:rPr>
          <w:rFonts w:asciiTheme="minorEastAsia" w:eastAsiaTheme="minorEastAsia" w:hAnsiTheme="minorEastAsia" w:cs="Calibri"/>
          <w:sz w:val="24"/>
          <w:szCs w:val="24"/>
        </w:rPr>
        <w:t>：极限与连续、导数及导数的应用、不定积分、定积分</w:t>
      </w:r>
      <w:r>
        <w:rPr>
          <w:rFonts w:asciiTheme="minorEastAsia" w:eastAsiaTheme="minorEastAsia" w:hAnsiTheme="minorEastAsia" w:cs="Calibri" w:hint="eastAsia"/>
          <w:sz w:val="24"/>
          <w:szCs w:val="24"/>
        </w:rPr>
        <w:t>。</w:t>
      </w:r>
      <w:r>
        <w:rPr>
          <w:rFonts w:asciiTheme="minorEastAsia" w:eastAsiaTheme="minorEastAsia" w:hAnsiTheme="minorEastAsia" w:cs="Calibri"/>
          <w:sz w:val="24"/>
          <w:szCs w:val="24"/>
        </w:rPr>
        <w:t>通过对本课程的学习，学生要理解一元微积分的基本概念，掌握一元微积分的基本公式和基本计算方法，了解导数和积分在经济分析中的应用。让学生学会用数学的思维方式分析和解决经济活动中的实际问题，为学生自主学习能力、可持续发展能力的形成，打下良好的基础。并将素质教育和思想品德的培养贯穿于教学全过程。</w:t>
      </w:r>
    </w:p>
    <w:p w:rsidR="009317DF" w:rsidRDefault="006F1BE4">
      <w:pPr>
        <w:widowControl w:val="0"/>
        <w:adjustRightInd/>
        <w:snapToGrid/>
        <w:spacing w:after="0" w:line="400" w:lineRule="exact"/>
        <w:ind w:firstLineChars="150" w:firstLine="36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w:t>
      </w:r>
      <w:r>
        <w:rPr>
          <w:rFonts w:asciiTheme="minorEastAsia" w:eastAsiaTheme="minorEastAsia" w:hAnsiTheme="minorEastAsia" w:cs="Calibri"/>
          <w:sz w:val="24"/>
          <w:szCs w:val="24"/>
        </w:rPr>
        <w:t>平时成绩20%+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40%+期末考</w:t>
      </w:r>
      <w:r>
        <w:rPr>
          <w:rFonts w:asciiTheme="minorEastAsia" w:eastAsiaTheme="minorEastAsia" w:hAnsiTheme="minorEastAsia" w:cs="Calibri" w:hint="eastAsia"/>
          <w:sz w:val="24"/>
          <w:szCs w:val="24"/>
        </w:rPr>
        <w:t>查</w:t>
      </w:r>
      <w:r>
        <w:rPr>
          <w:rFonts w:asciiTheme="minorEastAsia" w:eastAsiaTheme="minorEastAsia" w:hAnsiTheme="minorEastAsia" w:cs="Calibri"/>
          <w:sz w:val="24"/>
          <w:szCs w:val="24"/>
        </w:rPr>
        <w:t>40%</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Times New Roman"/>
          <w:b/>
          <w:kern w:val="2"/>
          <w:sz w:val="24"/>
          <w:szCs w:val="24"/>
        </w:rPr>
      </w:pPr>
      <w:r>
        <w:rPr>
          <w:rFonts w:asciiTheme="minorEastAsia" w:eastAsiaTheme="minorEastAsia" w:hAnsiTheme="minorEastAsia" w:cs="Times New Roman" w:hint="eastAsia"/>
          <w:b/>
          <w:kern w:val="2"/>
          <w:sz w:val="24"/>
          <w:szCs w:val="24"/>
        </w:rPr>
        <w:t>4. 课程名称：大学英语</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课程代码：</w:t>
      </w:r>
      <w:r w:rsidR="004B3F36">
        <w:rPr>
          <w:rFonts w:asciiTheme="minorEastAsia" w:eastAsiaTheme="minorEastAsia" w:hAnsiTheme="minorEastAsia" w:cs="Times New Roman" w:hint="eastAsia"/>
          <w:kern w:val="2"/>
          <w:sz w:val="24"/>
          <w:szCs w:val="24"/>
        </w:rPr>
        <w:t>000025</w:t>
      </w:r>
      <w:r>
        <w:rPr>
          <w:rFonts w:asciiTheme="minorEastAsia" w:eastAsiaTheme="minorEastAsia" w:hAnsiTheme="minorEastAsia" w:cs="Times New Roman" w:hint="eastAsia"/>
          <w:kern w:val="2"/>
          <w:sz w:val="24"/>
          <w:szCs w:val="24"/>
        </w:rPr>
        <w:t>4</w:t>
      </w:r>
      <w:r>
        <w:rPr>
          <w:rFonts w:asciiTheme="minorEastAsia" w:eastAsiaTheme="minorEastAsia" w:hAnsiTheme="minorEastAsia" w:cs="Times New Roman"/>
          <w:kern w:val="2"/>
          <w:sz w:val="24"/>
          <w:szCs w:val="24"/>
        </w:rPr>
        <w:t xml:space="preserve">          </w:t>
      </w:r>
      <w:r>
        <w:rPr>
          <w:rFonts w:asciiTheme="minorEastAsia" w:eastAsiaTheme="minorEastAsia" w:hAnsiTheme="minorEastAsia" w:cs="Times New Roman" w:hint="eastAsia"/>
          <w:kern w:val="2"/>
          <w:sz w:val="24"/>
          <w:szCs w:val="24"/>
        </w:rPr>
        <w:t xml:space="preserve">课程类型：B类 </w:t>
      </w:r>
      <w:r>
        <w:rPr>
          <w:rFonts w:asciiTheme="minorEastAsia" w:eastAsiaTheme="minorEastAsia" w:hAnsiTheme="minorEastAsia" w:cs="Times New Roman"/>
          <w:kern w:val="2"/>
          <w:sz w:val="24"/>
          <w:szCs w:val="24"/>
        </w:rPr>
        <w:t xml:space="preserve">   </w:t>
      </w:r>
      <w:r>
        <w:rPr>
          <w:rFonts w:asciiTheme="minorEastAsia" w:eastAsiaTheme="minorEastAsia" w:hAnsiTheme="minorEastAsia" w:cs="Times New Roman" w:hint="eastAsia"/>
          <w:kern w:val="2"/>
          <w:sz w:val="24"/>
          <w:szCs w:val="24"/>
        </w:rPr>
        <w:t>课程属性：公共基础课</w:t>
      </w:r>
    </w:p>
    <w:p w:rsidR="004B3F36" w:rsidRDefault="006F1BE4" w:rsidP="004B3F36">
      <w:pPr>
        <w:widowControl w:val="0"/>
        <w:snapToGrid/>
        <w:spacing w:after="0" w:line="400" w:lineRule="exact"/>
        <w:ind w:leftChars="218" w:left="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基准学时：</w:t>
      </w:r>
      <w:r w:rsidR="004B3F36" w:rsidRPr="004B3F36">
        <w:rPr>
          <w:rFonts w:asciiTheme="minorEastAsia" w:eastAsiaTheme="minorEastAsia" w:hAnsiTheme="minorEastAsia" w:cs="Times New Roman" w:hint="eastAsia"/>
          <w:bCs/>
          <w:kern w:val="2"/>
          <w:sz w:val="24"/>
          <w:szCs w:val="24"/>
        </w:rPr>
        <w:t>128（大一第一学期56课时+第二学期72课时)</w:t>
      </w:r>
      <w:r w:rsidR="004B3F36">
        <w:rPr>
          <w:rFonts w:asciiTheme="minorEastAsia" w:eastAsiaTheme="minorEastAsia" w:hAnsiTheme="minorEastAsia" w:cs="Times New Roman"/>
          <w:kern w:val="2"/>
          <w:sz w:val="24"/>
          <w:szCs w:val="24"/>
        </w:rPr>
        <w:t xml:space="preserve">   </w:t>
      </w:r>
    </w:p>
    <w:p w:rsidR="009317DF" w:rsidRDefault="006F1BE4" w:rsidP="004B3F36">
      <w:pPr>
        <w:widowControl w:val="0"/>
        <w:snapToGrid/>
        <w:spacing w:after="0" w:line="400" w:lineRule="exact"/>
        <w:ind w:firstLineChars="100" w:firstLine="24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kern w:val="2"/>
          <w:sz w:val="24"/>
          <w:szCs w:val="24"/>
        </w:rPr>
        <w:t xml:space="preserve"> </w:t>
      </w:r>
      <w:r w:rsidR="004B3F36">
        <w:rPr>
          <w:rFonts w:asciiTheme="minorEastAsia" w:eastAsiaTheme="minorEastAsia" w:hAnsiTheme="minorEastAsia" w:cs="Times New Roman" w:hint="eastAsia"/>
          <w:kern w:val="2"/>
          <w:sz w:val="24"/>
          <w:szCs w:val="24"/>
        </w:rPr>
        <w:t xml:space="preserve"> </w:t>
      </w:r>
      <w:r>
        <w:rPr>
          <w:rFonts w:asciiTheme="minorEastAsia" w:eastAsiaTheme="minorEastAsia" w:hAnsiTheme="minorEastAsia" w:cs="Times New Roman" w:hint="eastAsia"/>
          <w:kern w:val="2"/>
          <w:sz w:val="24"/>
          <w:szCs w:val="24"/>
        </w:rPr>
        <w:t>学</w:t>
      </w:r>
      <w:r w:rsidR="004B3F36">
        <w:rPr>
          <w:rFonts w:asciiTheme="minorEastAsia" w:eastAsiaTheme="minorEastAsia" w:hAnsiTheme="minorEastAsia" w:cs="Times New Roman" w:hint="eastAsia"/>
          <w:kern w:val="2"/>
          <w:sz w:val="24"/>
          <w:szCs w:val="24"/>
        </w:rPr>
        <w:t xml:space="preserve">    </w:t>
      </w:r>
      <w:r>
        <w:rPr>
          <w:rFonts w:asciiTheme="minorEastAsia" w:eastAsiaTheme="minorEastAsia" w:hAnsiTheme="minorEastAsia" w:cs="Times New Roman" w:hint="eastAsia"/>
          <w:kern w:val="2"/>
          <w:sz w:val="24"/>
          <w:szCs w:val="24"/>
        </w:rPr>
        <w:t>分：8</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目标：坚持立德树人，发挥课程的育人功能；落实核心素养，贯穿课程教学全过程；突出职业特色，加强语言实践应用能力培养；提升信息素养，探索信息化背景下教与学方式的转变；尊重个体差异，促进学生全面与个性化发展，为提升学生就业竞争力及可持续发展打下良好的基础。</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主要内容和教学要求：根据职业与个人、职业与社会和职业与环境三个主题，选取应用文、说明文、记叙文、议论文以及融媒体材料等语篇类型，采取听、说、读、写、译模块教学，从语言知识、文化知识、职业英语技能、语言学习策略等多方面着手，提高学生的英语应用能力。</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考核方式：平时成绩20%+实践考核40%+期末考试40%</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Times New Roman"/>
          <w:b/>
          <w:kern w:val="2"/>
          <w:sz w:val="24"/>
          <w:szCs w:val="24"/>
        </w:rPr>
      </w:pPr>
      <w:r>
        <w:rPr>
          <w:rFonts w:asciiTheme="minorEastAsia" w:eastAsiaTheme="minorEastAsia" w:hAnsiTheme="minorEastAsia" w:cs="Times New Roman" w:hint="eastAsia"/>
          <w:b/>
          <w:kern w:val="2"/>
          <w:sz w:val="24"/>
          <w:szCs w:val="24"/>
        </w:rPr>
        <w:t>5.</w:t>
      </w:r>
      <w:r>
        <w:rPr>
          <w:rFonts w:asciiTheme="minorEastAsia" w:eastAsiaTheme="minorEastAsia" w:hAnsiTheme="minorEastAsia" w:cs="Times New Roman"/>
          <w:b/>
          <w:kern w:val="2"/>
          <w:sz w:val="24"/>
          <w:szCs w:val="24"/>
        </w:rPr>
        <w:t>课程名称：</w:t>
      </w:r>
      <w:r>
        <w:rPr>
          <w:rFonts w:asciiTheme="minorEastAsia" w:eastAsiaTheme="minorEastAsia" w:hAnsiTheme="minorEastAsia" w:cs="Times New Roman" w:hint="eastAsia"/>
          <w:b/>
          <w:kern w:val="2"/>
          <w:sz w:val="24"/>
          <w:szCs w:val="24"/>
        </w:rPr>
        <w:t>体育</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kern w:val="2"/>
          <w:sz w:val="24"/>
          <w:szCs w:val="24"/>
        </w:rPr>
        <w:t>课程代码：</w:t>
      </w:r>
      <w:r>
        <w:rPr>
          <w:rFonts w:asciiTheme="minorEastAsia" w:eastAsiaTheme="minorEastAsia" w:hAnsiTheme="minorEastAsia" w:cs="Times New Roman" w:hint="eastAsia"/>
          <w:kern w:val="2"/>
          <w:sz w:val="24"/>
          <w:szCs w:val="24"/>
        </w:rPr>
        <w:t>0000007</w:t>
      </w:r>
      <w:r>
        <w:rPr>
          <w:rFonts w:asciiTheme="minorEastAsia" w:eastAsiaTheme="minorEastAsia" w:hAnsiTheme="minorEastAsia" w:cs="Times New Roman"/>
          <w:kern w:val="2"/>
          <w:sz w:val="24"/>
          <w:szCs w:val="24"/>
        </w:rPr>
        <w:t>  </w:t>
      </w:r>
      <w:r>
        <w:rPr>
          <w:rFonts w:asciiTheme="minorEastAsia" w:eastAsiaTheme="minorEastAsia" w:hAnsiTheme="minorEastAsia" w:cs="Times New Roman" w:hint="eastAsia"/>
          <w:kern w:val="2"/>
          <w:sz w:val="24"/>
          <w:szCs w:val="24"/>
        </w:rPr>
        <w:t xml:space="preserve"> </w:t>
      </w:r>
      <w:r>
        <w:rPr>
          <w:rFonts w:asciiTheme="minorEastAsia" w:eastAsiaTheme="minorEastAsia" w:hAnsiTheme="minorEastAsia" w:cs="Times New Roman"/>
          <w:kern w:val="2"/>
          <w:sz w:val="24"/>
          <w:szCs w:val="24"/>
        </w:rPr>
        <w:t xml:space="preserve"> </w:t>
      </w:r>
      <w:r>
        <w:rPr>
          <w:rFonts w:asciiTheme="minorEastAsia" w:eastAsiaTheme="minorEastAsia" w:hAnsiTheme="minorEastAsia" w:cs="Times New Roman" w:hint="eastAsia"/>
          <w:kern w:val="2"/>
          <w:sz w:val="24"/>
          <w:szCs w:val="24"/>
        </w:rPr>
        <w:t>课程类型：</w:t>
      </w:r>
      <w:r>
        <w:rPr>
          <w:rFonts w:asciiTheme="minorEastAsia" w:eastAsiaTheme="minorEastAsia" w:hAnsiTheme="minorEastAsia" w:cs="Times New Roman"/>
          <w:kern w:val="2"/>
          <w:sz w:val="24"/>
          <w:szCs w:val="24"/>
        </w:rPr>
        <w:t>B</w:t>
      </w:r>
      <w:r>
        <w:rPr>
          <w:rFonts w:asciiTheme="minorEastAsia" w:eastAsiaTheme="minorEastAsia" w:hAnsiTheme="minorEastAsia" w:cs="Times New Roman" w:hint="eastAsia"/>
          <w:kern w:val="2"/>
          <w:sz w:val="24"/>
          <w:szCs w:val="24"/>
        </w:rPr>
        <w:t>类</w:t>
      </w:r>
      <w:r>
        <w:rPr>
          <w:rFonts w:asciiTheme="minorEastAsia" w:eastAsiaTheme="minorEastAsia" w:hAnsiTheme="minorEastAsia" w:cs="Times New Roman"/>
          <w:kern w:val="2"/>
          <w:sz w:val="24"/>
          <w:szCs w:val="24"/>
        </w:rPr>
        <w:t xml:space="preserve"> </w:t>
      </w:r>
      <w:r>
        <w:rPr>
          <w:rFonts w:asciiTheme="minorEastAsia" w:eastAsiaTheme="minorEastAsia" w:hAnsiTheme="minorEastAsia" w:cs="Times New Roman" w:hint="eastAsia"/>
          <w:kern w:val="2"/>
          <w:sz w:val="24"/>
          <w:szCs w:val="24"/>
        </w:rPr>
        <w:t xml:space="preserve">   </w:t>
      </w:r>
      <w:r>
        <w:rPr>
          <w:rFonts w:asciiTheme="minorEastAsia" w:eastAsiaTheme="minorEastAsia" w:hAnsiTheme="minorEastAsia" w:cs="Times New Roman"/>
          <w:kern w:val="2"/>
          <w:sz w:val="24"/>
          <w:szCs w:val="24"/>
        </w:rPr>
        <w:t xml:space="preserve"> </w:t>
      </w:r>
      <w:r>
        <w:rPr>
          <w:rFonts w:asciiTheme="minorEastAsia" w:eastAsiaTheme="minorEastAsia" w:hAnsiTheme="minorEastAsia" w:cs="Times New Roman" w:hint="eastAsia"/>
          <w:kern w:val="2"/>
          <w:sz w:val="24"/>
          <w:szCs w:val="24"/>
        </w:rPr>
        <w:t>课程属性：公共基础课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kern w:val="2"/>
          <w:sz w:val="24"/>
          <w:szCs w:val="24"/>
        </w:rPr>
        <w:t>基准学时：</w:t>
      </w:r>
      <w:r>
        <w:rPr>
          <w:rFonts w:asciiTheme="minorEastAsia" w:eastAsiaTheme="minorEastAsia" w:hAnsiTheme="minorEastAsia" w:cs="Times New Roman" w:hint="eastAsia"/>
          <w:kern w:val="2"/>
          <w:sz w:val="24"/>
          <w:szCs w:val="24"/>
        </w:rPr>
        <w:t xml:space="preserve">108  </w:t>
      </w:r>
      <w:r>
        <w:rPr>
          <w:rFonts w:asciiTheme="minorEastAsia" w:eastAsiaTheme="minorEastAsia" w:hAnsiTheme="minorEastAsia" w:cs="Times New Roman"/>
          <w:kern w:val="2"/>
          <w:sz w:val="24"/>
          <w:szCs w:val="24"/>
        </w:rPr>
        <w:t>      学分：</w:t>
      </w:r>
      <w:r>
        <w:rPr>
          <w:rFonts w:asciiTheme="minorEastAsia" w:eastAsiaTheme="minorEastAsia" w:hAnsiTheme="minorEastAsia" w:cs="Times New Roman" w:hint="eastAsia"/>
          <w:kern w:val="2"/>
          <w:sz w:val="24"/>
          <w:szCs w:val="24"/>
        </w:rPr>
        <w:t>3</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kern w:val="2"/>
          <w:sz w:val="24"/>
          <w:szCs w:val="24"/>
        </w:rPr>
        <w:t>课程目标：</w:t>
      </w:r>
      <w:r>
        <w:rPr>
          <w:rFonts w:asciiTheme="minorEastAsia" w:eastAsiaTheme="minorEastAsia" w:hAnsiTheme="minorEastAsia" w:cs="Times New Roman" w:hint="eastAsia"/>
          <w:kern w:val="2"/>
          <w:sz w:val="24"/>
          <w:szCs w:val="24"/>
        </w:rPr>
        <w:t>熟练掌握两项以上健身运动的基本方法和技能，能科学的进行体育锻炼，提高自己的运动能力，掌握常见运动创伤的处理方法。积极参与各种体育活动并基本形成自觉锻炼的习惯，</w:t>
      </w:r>
      <w:r>
        <w:rPr>
          <w:rFonts w:asciiTheme="minorEastAsia" w:eastAsiaTheme="minorEastAsia" w:hAnsiTheme="minorEastAsia" w:cs="Times New Roman"/>
          <w:kern w:val="2"/>
          <w:sz w:val="24"/>
          <w:szCs w:val="24"/>
        </w:rPr>
        <w:t>基本形成终身体育的意识</w:t>
      </w:r>
      <w:r>
        <w:rPr>
          <w:rFonts w:asciiTheme="minorEastAsia" w:eastAsiaTheme="minorEastAsia" w:hAnsiTheme="minorEastAsia" w:cs="Times New Roman" w:hint="eastAsia"/>
          <w:kern w:val="2"/>
          <w:sz w:val="24"/>
          <w:szCs w:val="24"/>
        </w:rPr>
        <w:t>。形成主动参与体育劳动活动的意识，养成踏实、勤奋、严谨的劳动品质，主动践行社会主义核心价值观。</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kern w:val="2"/>
          <w:sz w:val="24"/>
          <w:szCs w:val="24"/>
        </w:rPr>
        <w:lastRenderedPageBreak/>
        <w:t>课程主要内容</w:t>
      </w:r>
      <w:r>
        <w:rPr>
          <w:rFonts w:asciiTheme="minorEastAsia" w:eastAsiaTheme="minorEastAsia" w:hAnsiTheme="minorEastAsia" w:cs="Times New Roman" w:hint="eastAsia"/>
          <w:kern w:val="2"/>
          <w:sz w:val="24"/>
          <w:szCs w:val="24"/>
        </w:rPr>
        <w:t>和教学要求</w:t>
      </w:r>
      <w:r>
        <w:rPr>
          <w:rFonts w:asciiTheme="minorEastAsia" w:eastAsiaTheme="minorEastAsia" w:hAnsiTheme="minorEastAsia" w:cs="Times New Roman"/>
          <w:kern w:val="2"/>
          <w:sz w:val="24"/>
          <w:szCs w:val="24"/>
        </w:rPr>
        <w:t>：</w:t>
      </w:r>
      <w:r>
        <w:rPr>
          <w:rFonts w:asciiTheme="minorEastAsia" w:eastAsiaTheme="minorEastAsia" w:hAnsiTheme="minorEastAsia" w:cs="Times New Roman" w:hint="eastAsia"/>
          <w:kern w:val="2"/>
          <w:sz w:val="24"/>
          <w:szCs w:val="24"/>
        </w:rPr>
        <w:t>田径、篮球、足球、排球、乒乓球、羽毛球、健美操形体、武术及身体素质练习等。</w:t>
      </w:r>
      <w:r>
        <w:rPr>
          <w:rFonts w:asciiTheme="minorEastAsia" w:eastAsiaTheme="minorEastAsia" w:hAnsiTheme="minorEastAsia" w:cs="Times New Roman"/>
          <w:kern w:val="2"/>
          <w:sz w:val="24"/>
          <w:szCs w:val="24"/>
        </w:rPr>
        <w:t>坚持教师主导性和学生自主性相结合的原则，重视安全健康教育。在实际教学中，尽可能让学生多动、多练，在活动中获得知识、技能和经验。尊重学生的人格，承认学生的个体差异，因材施教，区别对待，使不同水平的学生都学有所得，学有所成。充分利用各种教具和手段吸引学生对</w:t>
      </w:r>
      <w:r>
        <w:rPr>
          <w:rFonts w:asciiTheme="minorEastAsia" w:eastAsiaTheme="minorEastAsia" w:hAnsiTheme="minorEastAsia" w:cs="Times New Roman" w:hint="eastAsia"/>
          <w:kern w:val="2"/>
          <w:sz w:val="24"/>
          <w:szCs w:val="24"/>
        </w:rPr>
        <w:t>体育</w:t>
      </w:r>
      <w:r>
        <w:rPr>
          <w:rFonts w:asciiTheme="minorEastAsia" w:eastAsiaTheme="minorEastAsia" w:hAnsiTheme="minorEastAsia" w:cs="Times New Roman"/>
          <w:kern w:val="2"/>
          <w:sz w:val="24"/>
          <w:szCs w:val="24"/>
        </w:rPr>
        <w:t>活动的兴趣，增进学生对</w:t>
      </w:r>
      <w:r>
        <w:rPr>
          <w:rFonts w:asciiTheme="minorEastAsia" w:eastAsiaTheme="minorEastAsia" w:hAnsiTheme="minorEastAsia" w:cs="Times New Roman" w:hint="eastAsia"/>
          <w:kern w:val="2"/>
          <w:sz w:val="24"/>
          <w:szCs w:val="24"/>
        </w:rPr>
        <w:t>体育</w:t>
      </w:r>
      <w:r>
        <w:rPr>
          <w:rFonts w:asciiTheme="minorEastAsia" w:eastAsiaTheme="minorEastAsia" w:hAnsiTheme="minorEastAsia" w:cs="Times New Roman"/>
          <w:kern w:val="2"/>
          <w:sz w:val="24"/>
          <w:szCs w:val="24"/>
        </w:rPr>
        <w:t>运动的理解和观赏水平，提高学生参与</w:t>
      </w:r>
      <w:r>
        <w:rPr>
          <w:rFonts w:asciiTheme="minorEastAsia" w:eastAsiaTheme="minorEastAsia" w:hAnsiTheme="minorEastAsia" w:cs="Times New Roman" w:hint="eastAsia"/>
          <w:kern w:val="2"/>
          <w:sz w:val="24"/>
          <w:szCs w:val="24"/>
        </w:rPr>
        <w:t>体育锻炼</w:t>
      </w:r>
      <w:r>
        <w:rPr>
          <w:rFonts w:asciiTheme="minorEastAsia" w:eastAsiaTheme="minorEastAsia" w:hAnsiTheme="minorEastAsia" w:cs="Times New Roman"/>
          <w:kern w:val="2"/>
          <w:sz w:val="24"/>
          <w:szCs w:val="24"/>
        </w:rPr>
        <w:t>的能力。</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kern w:val="2"/>
          <w:sz w:val="24"/>
          <w:szCs w:val="24"/>
        </w:rPr>
        <w:t>考核方式：平时成绩20%+</w:t>
      </w:r>
      <w:r>
        <w:rPr>
          <w:rFonts w:asciiTheme="minorEastAsia" w:eastAsiaTheme="minorEastAsia" w:hAnsiTheme="minorEastAsia" w:cs="Times New Roman" w:hint="eastAsia"/>
          <w:kern w:val="2"/>
          <w:sz w:val="24"/>
          <w:szCs w:val="24"/>
        </w:rPr>
        <w:t>实践考核</w:t>
      </w:r>
      <w:r>
        <w:rPr>
          <w:rFonts w:asciiTheme="minorEastAsia" w:eastAsiaTheme="minorEastAsia" w:hAnsiTheme="minorEastAsia" w:cs="Times New Roman"/>
          <w:kern w:val="2"/>
          <w:sz w:val="24"/>
          <w:szCs w:val="24"/>
        </w:rPr>
        <w:t>40%+期末考查40%</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6.</w:t>
      </w:r>
      <w:r>
        <w:rPr>
          <w:rFonts w:asciiTheme="minorEastAsia" w:eastAsiaTheme="minorEastAsia" w:hAnsiTheme="minorEastAsia" w:cs="Calibri"/>
          <w:b/>
          <w:sz w:val="24"/>
          <w:szCs w:val="24"/>
        </w:rPr>
        <w:t>课程名称：</w:t>
      </w:r>
      <w:r>
        <w:rPr>
          <w:rFonts w:asciiTheme="minorEastAsia" w:eastAsiaTheme="minorEastAsia" w:hAnsiTheme="minorEastAsia" w:cs="Calibri" w:hint="eastAsia"/>
          <w:b/>
          <w:sz w:val="24"/>
          <w:szCs w:val="24"/>
        </w:rPr>
        <w:t>计算机应用基础</w:t>
      </w:r>
      <w:r>
        <w:rPr>
          <w:rFonts w:asciiTheme="minorEastAsia" w:eastAsiaTheme="minorEastAsia" w:hAnsiTheme="minorEastAsia" w:cs="Calibri"/>
          <w:b/>
          <w:sz w:val="24"/>
          <w:szCs w:val="24"/>
        </w:rPr>
        <w:t xml:space="preserve"> </w:t>
      </w:r>
      <w:r>
        <w:rPr>
          <w:rFonts w:asciiTheme="minorEastAsia" w:eastAsiaTheme="minorEastAsia" w:hAnsiTheme="minorEastAsia" w:cs="Calibri" w:hint="eastAsia"/>
          <w:sz w:val="24"/>
          <w:szCs w:val="24"/>
        </w:rPr>
        <w:t xml:space="preserve"> </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Pr>
          <w:rFonts w:asciiTheme="minorEastAsia" w:eastAsiaTheme="minorEastAsia" w:hAnsiTheme="minorEastAsia" w:cs="Calibri"/>
          <w:sz w:val="24"/>
          <w:szCs w:val="24"/>
        </w:rPr>
        <w:t xml:space="preserve">0401020 </w:t>
      </w:r>
      <w:r>
        <w:rPr>
          <w:rFonts w:asciiTheme="minorEastAsia" w:eastAsiaTheme="minorEastAsia" w:hAnsiTheme="minorEastAsia" w:cs="Calibri" w:hint="eastAsia"/>
          <w:sz w:val="24"/>
          <w:szCs w:val="24"/>
        </w:rPr>
        <w:t xml:space="preserve">      课程类型：</w:t>
      </w:r>
      <w:r>
        <w:rPr>
          <w:rFonts w:asciiTheme="minorEastAsia" w:eastAsiaTheme="minorEastAsia" w:hAnsiTheme="minorEastAsia" w:cs="Calibri"/>
          <w:sz w:val="24"/>
          <w:szCs w:val="24"/>
        </w:rPr>
        <w:t>B</w:t>
      </w:r>
      <w:r>
        <w:rPr>
          <w:rFonts w:asciiTheme="minorEastAsia" w:eastAsiaTheme="minorEastAsia" w:hAnsiTheme="minorEastAsia" w:cs="Calibri" w:hint="eastAsia"/>
          <w:sz w:val="24"/>
          <w:szCs w:val="24"/>
        </w:rPr>
        <w:t>类</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课程属性：公共基础课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 xml:space="preserve">基准学时：60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学分：3</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本课程培养学生现实岗位的信息素养和信息技术应用能力，增强信息意识、提升计算思维、促进数字化创新与发展能力、树立正确的信息社会价值观和责任感，为专业核心课打好基础，服务学生职业发展、终身学习和职教出海，课程紧紧围绕“知识传授、能力培养、价值塑造”的目标，培养学生“知概念、晓原理”、“会操作、能应用”、“提素养、敢创新”能力。</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根据专业人才培养要求，基于“岗课赛证”融通对课程内容进行重构，确定计算机基础、计算机网络、操作系统、计算机新技术、WPS文字、WPS表格、WPS演示7大教学模块、7大工作任务、40个任务点（知识点、技能点）。以MOOC课堂为基础，翻转课堂为中心，通过“课前线上自学—课中线下精学—课后线上拓学”三段渐进培养，按照“导—学—练—思—评—拓”六步实施教学，将思政元素贯穿教学全过程，以混合式教学提升课程质量。</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考核方式：平时成绩20%+实践考核40%+期末考试（考查）40%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hint="eastAsia"/>
          <w:b/>
          <w:sz w:val="24"/>
          <w:szCs w:val="24"/>
        </w:rPr>
        <w:t>7.</w:t>
      </w:r>
      <w:r>
        <w:rPr>
          <w:rFonts w:asciiTheme="minorEastAsia" w:eastAsiaTheme="minorEastAsia" w:hAnsiTheme="minorEastAsia" w:cs="Calibri" w:hint="eastAsia"/>
          <w:b/>
          <w:color w:val="000000" w:themeColor="text1"/>
          <w:sz w:val="24"/>
          <w:szCs w:val="24"/>
        </w:rPr>
        <w:t xml:space="preserve">课程名称：大学生职业发展与就业指导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b/>
          <w:i/>
          <w:color w:val="000000" w:themeColor="text1"/>
          <w:sz w:val="24"/>
          <w:szCs w:val="24"/>
        </w:rPr>
      </w:pPr>
      <w:r>
        <w:rPr>
          <w:rFonts w:asciiTheme="minorEastAsia" w:eastAsiaTheme="minorEastAsia" w:hAnsiTheme="minorEastAsia" w:cs="Calibri" w:hint="eastAsia"/>
          <w:color w:val="000000" w:themeColor="text1"/>
          <w:sz w:val="24"/>
          <w:szCs w:val="24"/>
        </w:rPr>
        <w:t>课程代码：0701010      课程类型：B类   课程属性：公共基础课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b/>
          <w:i/>
          <w:color w:val="000000" w:themeColor="text1"/>
          <w:sz w:val="24"/>
          <w:szCs w:val="24"/>
        </w:rPr>
      </w:pPr>
      <w:r>
        <w:rPr>
          <w:rFonts w:asciiTheme="minorEastAsia" w:eastAsiaTheme="minorEastAsia" w:hAnsiTheme="minorEastAsia" w:cs="Calibri" w:hint="eastAsia"/>
          <w:color w:val="000000" w:themeColor="text1"/>
          <w:sz w:val="24"/>
          <w:szCs w:val="24"/>
        </w:rPr>
        <w:t>基准学时：</w:t>
      </w:r>
      <w:r>
        <w:rPr>
          <w:rFonts w:asciiTheme="minorEastAsia" w:eastAsiaTheme="minorEastAsia" w:hAnsiTheme="minorEastAsia" w:cs="Calibri"/>
          <w:color w:val="000000" w:themeColor="text1"/>
          <w:sz w:val="24"/>
          <w:szCs w:val="24"/>
        </w:rPr>
        <w:t>3</w:t>
      </w:r>
      <w:r>
        <w:rPr>
          <w:rFonts w:asciiTheme="minorEastAsia" w:eastAsiaTheme="minorEastAsia" w:hAnsiTheme="minorEastAsia" w:cs="Calibri" w:hint="eastAsia"/>
          <w:color w:val="000000" w:themeColor="text1"/>
          <w:sz w:val="24"/>
          <w:szCs w:val="24"/>
        </w:rPr>
        <w:t xml:space="preserve">6           学分：3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课程目标：通过激发学生职业生涯发展的自主意识，树立正确的就业观，培养责任意识、服务意识和规范意识，促使学生理性规划自身发展，提高职业生涯管理能力和就业能力。</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主要内容和教学要求：主要学习职业生涯启蒙、自我认知、环境认知、制订规划和就业准备、求职材料、面试应对、就业权益保护等。将理想信念、职业道德、劳动教育与职业教育有机结合，采用混合式教学，所有专业第二学期前8周学习职业生涯规划内容，形成初步的职业发展规划；第四学期后10周</w:t>
      </w:r>
      <w:r>
        <w:rPr>
          <w:rFonts w:asciiTheme="minorEastAsia" w:eastAsiaTheme="minorEastAsia" w:hAnsiTheme="minorEastAsia" w:cs="Calibri" w:hint="eastAsia"/>
          <w:color w:val="000000" w:themeColor="text1"/>
          <w:sz w:val="24"/>
          <w:szCs w:val="24"/>
        </w:rPr>
        <w:lastRenderedPageBreak/>
        <w:t>学习就业指导内容，提升就业竞争力并为职业发展奠定良好的基础。</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考核方式：平时成绩20%+实践考核40%+期末考查40%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hint="eastAsia"/>
          <w:b/>
          <w:sz w:val="24"/>
          <w:szCs w:val="24"/>
        </w:rPr>
        <w:t>8.</w:t>
      </w:r>
      <w:r>
        <w:rPr>
          <w:rFonts w:asciiTheme="minorEastAsia" w:eastAsiaTheme="minorEastAsia" w:hAnsiTheme="minorEastAsia" w:cs="Calibri" w:hint="eastAsia"/>
          <w:b/>
          <w:color w:val="000000" w:themeColor="text1"/>
          <w:sz w:val="24"/>
          <w:szCs w:val="24"/>
        </w:rPr>
        <w:t>课程名称：心灵解码</w:t>
      </w:r>
      <w:r>
        <w:rPr>
          <w:rFonts w:asciiTheme="minorEastAsia" w:eastAsiaTheme="minorEastAsia" w:hAnsiTheme="minorEastAsia" w:cs="Calibri"/>
          <w:b/>
          <w:color w:val="000000" w:themeColor="text1"/>
          <w:sz w:val="24"/>
          <w:szCs w:val="24"/>
        </w:rPr>
        <w:t>--</w:t>
      </w:r>
      <w:r>
        <w:rPr>
          <w:rFonts w:asciiTheme="minorEastAsia" w:eastAsiaTheme="minorEastAsia" w:hAnsiTheme="minorEastAsia" w:cs="Calibri" w:hint="eastAsia"/>
          <w:b/>
          <w:color w:val="000000" w:themeColor="text1"/>
          <w:sz w:val="24"/>
          <w:szCs w:val="24"/>
        </w:rPr>
        <w:t>大学生心理健康教育</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课程代码：</w:t>
      </w:r>
      <w:r>
        <w:rPr>
          <w:rFonts w:asciiTheme="minorEastAsia" w:eastAsiaTheme="minorEastAsia" w:hAnsiTheme="minorEastAsia" w:cs="Calibri"/>
          <w:color w:val="000000" w:themeColor="text1"/>
          <w:sz w:val="24"/>
          <w:szCs w:val="24"/>
        </w:rPr>
        <w:t xml:space="preserve">0701011 </w:t>
      </w:r>
      <w:r>
        <w:rPr>
          <w:rFonts w:asciiTheme="minorEastAsia" w:eastAsiaTheme="minorEastAsia" w:hAnsiTheme="minorEastAsia" w:cs="Calibri" w:hint="eastAsia"/>
          <w:color w:val="000000" w:themeColor="text1"/>
          <w:sz w:val="24"/>
          <w:szCs w:val="24"/>
        </w:rPr>
        <w:t xml:space="preserve">    课程类型：</w:t>
      </w:r>
      <w:r>
        <w:rPr>
          <w:rFonts w:asciiTheme="minorEastAsia" w:eastAsiaTheme="minorEastAsia" w:hAnsiTheme="minorEastAsia" w:cs="Calibri"/>
          <w:color w:val="000000" w:themeColor="text1"/>
          <w:sz w:val="24"/>
          <w:szCs w:val="24"/>
        </w:rPr>
        <w:t>B</w:t>
      </w:r>
      <w:r>
        <w:rPr>
          <w:rFonts w:asciiTheme="minorEastAsia" w:eastAsiaTheme="minorEastAsia" w:hAnsiTheme="minorEastAsia" w:cs="Calibri" w:hint="eastAsia"/>
          <w:color w:val="000000" w:themeColor="text1"/>
          <w:sz w:val="24"/>
          <w:szCs w:val="24"/>
        </w:rPr>
        <w:t>类</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 xml:space="preserve">    课程属性：公共基础课</w:t>
      </w:r>
      <w:r>
        <w:rPr>
          <w:rFonts w:asciiTheme="minorEastAsia" w:eastAsiaTheme="minorEastAsia" w:hAnsiTheme="minorEastAsia" w:cs="Calibri"/>
          <w:color w:val="000000" w:themeColor="text1"/>
          <w:sz w:val="24"/>
          <w:szCs w:val="24"/>
        </w:rPr>
        <w:t xml:space="preserve">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基准学时：</w:t>
      </w:r>
      <w:r>
        <w:rPr>
          <w:rFonts w:asciiTheme="minorEastAsia" w:eastAsiaTheme="minorEastAsia" w:hAnsiTheme="minorEastAsia" w:cs="Calibri"/>
          <w:color w:val="000000" w:themeColor="text1"/>
          <w:sz w:val="24"/>
          <w:szCs w:val="24"/>
        </w:rPr>
        <w:t xml:space="preserve">32 </w:t>
      </w:r>
      <w:r>
        <w:rPr>
          <w:rFonts w:asciiTheme="minorEastAsia" w:eastAsiaTheme="minorEastAsia" w:hAnsiTheme="minorEastAsia" w:cs="Calibri" w:hint="eastAsia"/>
          <w:color w:val="000000" w:themeColor="text1"/>
          <w:sz w:val="24"/>
          <w:szCs w:val="24"/>
        </w:rPr>
        <w:t xml:space="preserve">           学分：</w:t>
      </w:r>
      <w:r>
        <w:rPr>
          <w:rFonts w:asciiTheme="minorEastAsia" w:eastAsiaTheme="minorEastAsia" w:hAnsiTheme="minorEastAsia" w:cs="Calibri"/>
          <w:color w:val="000000" w:themeColor="text1"/>
          <w:sz w:val="24"/>
          <w:szCs w:val="24"/>
        </w:rPr>
        <w:t xml:space="preserve">2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课程目标：普及心理健康知识，增强学生自我心理调适能力，帮助学生解决身心发展过程中的心理问题，提高学生心理健康水平和综合素质，促进学生健康成长全面发展。</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主要内容和教学要求：主要学习心理健康标准、自我意识与培养、人格塑造、情绪管理、学习心理、人际交往、性与恋爱、压力管理与挫折应对、生命教育与心理危机应对等。使学生明确心理健康的标准及意义，增强自我保健意识和心理危机干预意识，掌握并应用心理健康知识，培养自我认知能力、自我调节能力、人际沟通能力和挫折应对等能力。</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考核方式：平时成绩</w:t>
      </w:r>
      <w:r>
        <w:rPr>
          <w:rFonts w:asciiTheme="minorEastAsia" w:eastAsiaTheme="minorEastAsia" w:hAnsiTheme="minorEastAsia" w:cs="Calibri"/>
          <w:color w:val="000000" w:themeColor="text1"/>
          <w:sz w:val="24"/>
          <w:szCs w:val="24"/>
        </w:rPr>
        <w:t>20%+</w:t>
      </w:r>
      <w:r>
        <w:rPr>
          <w:rFonts w:asciiTheme="minorEastAsia" w:eastAsiaTheme="minorEastAsia" w:hAnsiTheme="minorEastAsia" w:cs="Calibri" w:hint="eastAsia"/>
          <w:color w:val="000000" w:themeColor="text1"/>
          <w:sz w:val="24"/>
          <w:szCs w:val="24"/>
        </w:rPr>
        <w:t>实践</w:t>
      </w:r>
      <w:r>
        <w:rPr>
          <w:rFonts w:asciiTheme="minorEastAsia" w:eastAsiaTheme="minorEastAsia" w:hAnsiTheme="minorEastAsia" w:cs="Calibri"/>
          <w:color w:val="000000" w:themeColor="text1"/>
          <w:sz w:val="24"/>
          <w:szCs w:val="24"/>
        </w:rPr>
        <w:t>40%+</w:t>
      </w:r>
      <w:r>
        <w:rPr>
          <w:rFonts w:asciiTheme="minorEastAsia" w:eastAsiaTheme="minorEastAsia" w:hAnsiTheme="minorEastAsia" w:cs="Calibri" w:hint="eastAsia"/>
          <w:color w:val="000000" w:themeColor="text1"/>
          <w:sz w:val="24"/>
          <w:szCs w:val="24"/>
        </w:rPr>
        <w:t>期末考查</w:t>
      </w:r>
      <w:r>
        <w:rPr>
          <w:rFonts w:asciiTheme="minorEastAsia" w:eastAsiaTheme="minorEastAsia" w:hAnsiTheme="minorEastAsia" w:cs="Calibri"/>
          <w:color w:val="000000" w:themeColor="text1"/>
          <w:sz w:val="24"/>
          <w:szCs w:val="24"/>
        </w:rPr>
        <w:t>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9.</w:t>
      </w:r>
      <w:r>
        <w:rPr>
          <w:rFonts w:asciiTheme="minorEastAsia" w:eastAsiaTheme="minorEastAsia" w:hAnsiTheme="minorEastAsia" w:cs="Times New Roman" w:hint="eastAsia"/>
          <w:b/>
          <w:kern w:val="2"/>
          <w:sz w:val="24"/>
          <w:szCs w:val="24"/>
        </w:rPr>
        <w:t>课程名称：形势与政策</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课程代码：</w:t>
      </w:r>
      <w:r>
        <w:rPr>
          <w:rFonts w:asciiTheme="minorEastAsia" w:eastAsiaTheme="minorEastAsia" w:hAnsiTheme="minorEastAsia" w:cs="Times New Roman"/>
          <w:kern w:val="2"/>
          <w:sz w:val="24"/>
          <w:szCs w:val="24"/>
        </w:rPr>
        <w:t xml:space="preserve">0000034 </w:t>
      </w:r>
      <w:r>
        <w:rPr>
          <w:rFonts w:asciiTheme="minorEastAsia" w:eastAsiaTheme="minorEastAsia" w:hAnsiTheme="minorEastAsia" w:cs="Times New Roman" w:hint="eastAsia"/>
          <w:kern w:val="2"/>
          <w:sz w:val="24"/>
          <w:szCs w:val="24"/>
        </w:rPr>
        <w:t xml:space="preserve">    课程类型：</w:t>
      </w:r>
      <w:r>
        <w:rPr>
          <w:rFonts w:asciiTheme="minorEastAsia" w:eastAsiaTheme="minorEastAsia" w:hAnsiTheme="minorEastAsia" w:cs="Times New Roman"/>
          <w:kern w:val="2"/>
          <w:sz w:val="24"/>
          <w:szCs w:val="24"/>
        </w:rPr>
        <w:t>A</w:t>
      </w:r>
      <w:r>
        <w:rPr>
          <w:rFonts w:asciiTheme="minorEastAsia" w:eastAsiaTheme="minorEastAsia" w:hAnsiTheme="minorEastAsia" w:cs="Times New Roman" w:hint="eastAsia"/>
          <w:kern w:val="2"/>
          <w:sz w:val="24"/>
          <w:szCs w:val="24"/>
        </w:rPr>
        <w:t>类</w:t>
      </w:r>
      <w:r>
        <w:rPr>
          <w:rFonts w:asciiTheme="minorEastAsia" w:eastAsiaTheme="minorEastAsia" w:hAnsiTheme="minorEastAsia" w:cs="Times New Roman"/>
          <w:kern w:val="2"/>
          <w:sz w:val="24"/>
          <w:szCs w:val="24"/>
        </w:rPr>
        <w:t xml:space="preserve"> </w:t>
      </w:r>
      <w:r>
        <w:rPr>
          <w:rFonts w:asciiTheme="minorEastAsia" w:eastAsiaTheme="minorEastAsia" w:hAnsiTheme="minorEastAsia" w:cs="Times New Roman" w:hint="eastAsia"/>
          <w:kern w:val="2"/>
          <w:sz w:val="24"/>
          <w:szCs w:val="24"/>
        </w:rPr>
        <w:t xml:space="preserve">  课程属性：公共基础课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基准学时：</w:t>
      </w:r>
      <w:r>
        <w:rPr>
          <w:rFonts w:asciiTheme="minorEastAsia" w:eastAsiaTheme="minorEastAsia" w:hAnsiTheme="minorEastAsia" w:cs="Times New Roman"/>
          <w:kern w:val="2"/>
          <w:sz w:val="24"/>
          <w:szCs w:val="24"/>
        </w:rPr>
        <w:t>32</w:t>
      </w:r>
      <w:r>
        <w:rPr>
          <w:rFonts w:asciiTheme="minorEastAsia" w:eastAsiaTheme="minorEastAsia" w:hAnsiTheme="minorEastAsia" w:cs="Times New Roman" w:hint="eastAsia"/>
          <w:kern w:val="2"/>
          <w:sz w:val="24"/>
          <w:szCs w:val="24"/>
        </w:rPr>
        <w:t>（第一学期</w:t>
      </w:r>
      <w:r>
        <w:rPr>
          <w:rFonts w:asciiTheme="minorEastAsia" w:eastAsiaTheme="minorEastAsia" w:hAnsiTheme="minorEastAsia" w:cs="Times New Roman"/>
          <w:kern w:val="2"/>
          <w:sz w:val="24"/>
          <w:szCs w:val="24"/>
        </w:rPr>
        <w:t xml:space="preserve"> 8 </w:t>
      </w:r>
      <w:r>
        <w:rPr>
          <w:rFonts w:asciiTheme="minorEastAsia" w:eastAsiaTheme="minorEastAsia" w:hAnsiTheme="minorEastAsia" w:cs="Times New Roman" w:hint="eastAsia"/>
          <w:kern w:val="2"/>
          <w:sz w:val="24"/>
          <w:szCs w:val="24"/>
        </w:rPr>
        <w:t>第二学期</w:t>
      </w:r>
      <w:r>
        <w:rPr>
          <w:rFonts w:asciiTheme="minorEastAsia" w:eastAsiaTheme="minorEastAsia" w:hAnsiTheme="minorEastAsia" w:cs="Times New Roman"/>
          <w:kern w:val="2"/>
          <w:sz w:val="24"/>
          <w:szCs w:val="24"/>
        </w:rPr>
        <w:t xml:space="preserve">8 </w:t>
      </w:r>
      <w:r>
        <w:rPr>
          <w:rFonts w:asciiTheme="minorEastAsia" w:eastAsiaTheme="minorEastAsia" w:hAnsiTheme="minorEastAsia" w:cs="Times New Roman" w:hint="eastAsia"/>
          <w:kern w:val="2"/>
          <w:sz w:val="24"/>
          <w:szCs w:val="24"/>
        </w:rPr>
        <w:t>第三学期</w:t>
      </w:r>
      <w:r>
        <w:rPr>
          <w:rFonts w:asciiTheme="minorEastAsia" w:eastAsiaTheme="minorEastAsia" w:hAnsiTheme="minorEastAsia" w:cs="Times New Roman"/>
          <w:kern w:val="2"/>
          <w:sz w:val="24"/>
          <w:szCs w:val="24"/>
        </w:rPr>
        <w:t xml:space="preserve"> 8 </w:t>
      </w:r>
      <w:r>
        <w:rPr>
          <w:rFonts w:asciiTheme="minorEastAsia" w:eastAsiaTheme="minorEastAsia" w:hAnsiTheme="minorEastAsia" w:cs="Times New Roman" w:hint="eastAsia"/>
          <w:kern w:val="2"/>
          <w:sz w:val="24"/>
          <w:szCs w:val="24"/>
        </w:rPr>
        <w:t>第四学期</w:t>
      </w:r>
      <w:r>
        <w:rPr>
          <w:rFonts w:asciiTheme="minorEastAsia" w:eastAsiaTheme="minorEastAsia" w:hAnsiTheme="minorEastAsia" w:cs="Times New Roman"/>
          <w:kern w:val="2"/>
          <w:sz w:val="24"/>
          <w:szCs w:val="24"/>
        </w:rPr>
        <w:t xml:space="preserve"> 8</w:t>
      </w:r>
      <w:r>
        <w:rPr>
          <w:rFonts w:asciiTheme="minorEastAsia" w:eastAsiaTheme="minorEastAsia" w:hAnsiTheme="minorEastAsia" w:cs="Times New Roman" w:hint="eastAsia"/>
          <w:kern w:val="2"/>
          <w:sz w:val="24"/>
          <w:szCs w:val="24"/>
        </w:rPr>
        <w:t>）</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学分：</w:t>
      </w:r>
      <w:r>
        <w:rPr>
          <w:rFonts w:asciiTheme="minorEastAsia" w:eastAsiaTheme="minorEastAsia" w:hAnsiTheme="minorEastAsia" w:cs="Times New Roman"/>
          <w:kern w:val="2"/>
          <w:sz w:val="24"/>
          <w:szCs w:val="24"/>
        </w:rPr>
        <w:t xml:space="preserve">2 </w:t>
      </w:r>
    </w:p>
    <w:p w:rsidR="009317DF" w:rsidRDefault="006F1BE4">
      <w:pPr>
        <w:widowControl w:val="0"/>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目标：帮助学生了解当前国内外重大时事政治，深入理解党的基本路线、重大方针和政策，正确认识世界和中国发展大势，认清形势和任务，掌握时代脉搏，增强民族自信心和自豪感，珍惜和维护国家稳定的大局。</w:t>
      </w:r>
    </w:p>
    <w:p w:rsidR="009317DF" w:rsidRDefault="006F1BE4">
      <w:pPr>
        <w:widowControl w:val="0"/>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主要内容和教学要求：主要学习马克思主义形势观政策观、党的理论创新最新成果、国内外形势及热点难点问题。课程采用专题式教学，以提升学生运用马克思主义的立场、观点和方法分析国内外热点问题为总要求，坚定学生实现中华民族伟大复兴的信念。</w:t>
      </w:r>
    </w:p>
    <w:p w:rsidR="009317DF" w:rsidRDefault="006F1BE4">
      <w:pPr>
        <w:widowControl w:val="0"/>
        <w:spacing w:after="0" w:line="400" w:lineRule="exact"/>
        <w:ind w:firstLineChars="200" w:firstLine="480"/>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考核方式：平时成绩</w:t>
      </w:r>
      <w:r>
        <w:rPr>
          <w:rFonts w:asciiTheme="minorEastAsia" w:eastAsiaTheme="minorEastAsia" w:hAnsiTheme="minorEastAsia" w:cs="Times New Roman"/>
          <w:kern w:val="2"/>
          <w:sz w:val="24"/>
          <w:szCs w:val="24"/>
        </w:rPr>
        <w:t>20%+</w:t>
      </w:r>
      <w:r>
        <w:rPr>
          <w:rFonts w:asciiTheme="minorEastAsia" w:eastAsiaTheme="minorEastAsia" w:hAnsiTheme="minorEastAsia" w:cs="Times New Roman" w:hint="eastAsia"/>
          <w:kern w:val="2"/>
          <w:sz w:val="24"/>
          <w:szCs w:val="24"/>
        </w:rPr>
        <w:t>实践考核</w:t>
      </w:r>
      <w:r>
        <w:rPr>
          <w:rFonts w:asciiTheme="minorEastAsia" w:eastAsiaTheme="minorEastAsia" w:hAnsiTheme="minorEastAsia" w:cs="Times New Roman"/>
          <w:kern w:val="2"/>
          <w:sz w:val="24"/>
          <w:szCs w:val="24"/>
        </w:rPr>
        <w:t>40%+</w:t>
      </w:r>
      <w:r>
        <w:rPr>
          <w:rFonts w:asciiTheme="minorEastAsia" w:eastAsiaTheme="minorEastAsia" w:hAnsiTheme="minorEastAsia" w:cs="Times New Roman" w:hint="eastAsia"/>
          <w:kern w:val="2"/>
          <w:sz w:val="24"/>
          <w:szCs w:val="24"/>
        </w:rPr>
        <w:t>期末考查</w:t>
      </w:r>
      <w:r>
        <w:rPr>
          <w:rFonts w:asciiTheme="minorEastAsia" w:eastAsiaTheme="minorEastAsia" w:hAnsiTheme="minorEastAsia" w:cs="Times New Roman"/>
          <w:kern w:val="2"/>
          <w:sz w:val="24"/>
          <w:szCs w:val="24"/>
        </w:rPr>
        <w:t xml:space="preserve">40% </w:t>
      </w:r>
    </w:p>
    <w:p w:rsidR="009317DF" w:rsidRDefault="006F1BE4">
      <w:pPr>
        <w:widowControl w:val="0"/>
        <w:spacing w:after="0" w:line="400" w:lineRule="exact"/>
        <w:ind w:firstLineChars="200" w:firstLine="482"/>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1</w:t>
      </w:r>
      <w:bookmarkStart w:id="1" w:name="_Hlk81435706"/>
      <w:r>
        <w:rPr>
          <w:rFonts w:asciiTheme="minorEastAsia" w:eastAsiaTheme="minorEastAsia" w:hAnsiTheme="minorEastAsia" w:cs="Calibri" w:hint="eastAsia"/>
          <w:b/>
          <w:sz w:val="24"/>
          <w:szCs w:val="24"/>
        </w:rPr>
        <w:t>0.课程名称：</w:t>
      </w:r>
      <w:bookmarkEnd w:id="1"/>
      <w:r>
        <w:rPr>
          <w:rFonts w:asciiTheme="minorEastAsia" w:eastAsiaTheme="minorEastAsia" w:hAnsiTheme="minorEastAsia" w:cs="Calibri" w:hint="eastAsia"/>
          <w:b/>
          <w:sz w:val="24"/>
          <w:szCs w:val="24"/>
        </w:rPr>
        <w:t>军事理论</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Pr>
          <w:rFonts w:asciiTheme="minorEastAsia" w:eastAsiaTheme="minorEastAsia" w:hAnsiTheme="minorEastAsia" w:cs="Calibri"/>
          <w:sz w:val="24"/>
          <w:szCs w:val="24"/>
        </w:rPr>
        <w:t xml:space="preserve">0401020 </w:t>
      </w:r>
      <w:r>
        <w:rPr>
          <w:rFonts w:asciiTheme="minorEastAsia" w:eastAsiaTheme="minorEastAsia" w:hAnsiTheme="minorEastAsia" w:cs="Calibri" w:hint="eastAsia"/>
          <w:sz w:val="24"/>
          <w:szCs w:val="24"/>
        </w:rPr>
        <w:t xml:space="preserve">    </w:t>
      </w:r>
      <w:bookmarkStart w:id="2" w:name="_Hlk81435800"/>
      <w:r>
        <w:rPr>
          <w:rFonts w:asciiTheme="minorEastAsia" w:eastAsiaTheme="minorEastAsia" w:hAnsiTheme="minorEastAsia" w:cs="Calibri" w:hint="eastAsia"/>
          <w:sz w:val="24"/>
          <w:szCs w:val="24"/>
        </w:rPr>
        <w:t>课程类型：</w:t>
      </w:r>
      <w:r>
        <w:rPr>
          <w:rFonts w:asciiTheme="minorEastAsia" w:eastAsiaTheme="minorEastAsia" w:hAnsiTheme="minorEastAsia" w:cs="Calibri"/>
          <w:sz w:val="24"/>
          <w:szCs w:val="24"/>
        </w:rPr>
        <w:t>A</w:t>
      </w:r>
      <w:r>
        <w:rPr>
          <w:rFonts w:asciiTheme="minorEastAsia" w:eastAsiaTheme="minorEastAsia" w:hAnsiTheme="minorEastAsia" w:cs="Calibri" w:hint="eastAsia"/>
          <w:sz w:val="24"/>
          <w:szCs w:val="24"/>
        </w:rPr>
        <w:t>类</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课程属性：公共基础课</w:t>
      </w:r>
    </w:p>
    <w:bookmarkEnd w:id="2"/>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w:t>
      </w:r>
      <w:r>
        <w:rPr>
          <w:rFonts w:asciiTheme="minorEastAsia" w:eastAsiaTheme="minorEastAsia" w:hAnsiTheme="minorEastAsia" w:cs="Calibri"/>
          <w:sz w:val="24"/>
          <w:szCs w:val="24"/>
        </w:rPr>
        <w:t xml:space="preserve">36 </w:t>
      </w:r>
      <w:r>
        <w:rPr>
          <w:rFonts w:asciiTheme="minorEastAsia" w:eastAsiaTheme="minorEastAsia" w:hAnsiTheme="minorEastAsia" w:cs="Calibri" w:hint="eastAsia"/>
          <w:sz w:val="24"/>
          <w:szCs w:val="24"/>
        </w:rPr>
        <w:t xml:space="preserve">         学分：</w:t>
      </w:r>
      <w:r>
        <w:rPr>
          <w:rFonts w:asciiTheme="minorEastAsia" w:eastAsiaTheme="minorEastAsia" w:hAnsiTheme="minorEastAsia" w:cs="Calibri"/>
          <w:sz w:val="24"/>
          <w:szCs w:val="24"/>
        </w:rPr>
        <w:t xml:space="preserve">2 </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课程目标：掌握军事基础知识，增强国防观念、国家安全意识和忧患危机意识，传承红色基因，弘扬爱国主义精神，提高学生综合国防素质。</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主要学习国际战略环境与国家安全、中国国防、军事思想、现代战争、信息化装备等。课程采取混合式教学，全面贯彻党的教育方针、新时代军事战略方针和总体国家安全观，围绕立德树人根本任务和强</w:t>
      </w:r>
      <w:r>
        <w:rPr>
          <w:rFonts w:asciiTheme="minorEastAsia" w:eastAsiaTheme="minorEastAsia" w:hAnsiTheme="minorEastAsia" w:cs="Calibri" w:hint="eastAsia"/>
          <w:sz w:val="24"/>
          <w:szCs w:val="24"/>
        </w:rPr>
        <w:lastRenderedPageBreak/>
        <w:t>军目标根本要求，以提升学生国防意识和军事素养为重点，为实施军民融合发展战略和建设国防后备力量服务。</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期末考查</w:t>
      </w:r>
      <w:r>
        <w:rPr>
          <w:rFonts w:asciiTheme="minorEastAsia" w:eastAsiaTheme="minorEastAsia" w:hAnsiTheme="minorEastAsia" w:cs="Calibri"/>
          <w:sz w:val="24"/>
          <w:szCs w:val="24"/>
        </w:rPr>
        <w:t>40%</w:t>
      </w:r>
    </w:p>
    <w:p w:rsidR="009317DF" w:rsidRDefault="006F1BE4">
      <w:pPr>
        <w:widowControl w:val="0"/>
        <w:spacing w:after="0" w:line="400" w:lineRule="exact"/>
        <w:ind w:firstLineChars="200" w:firstLine="482"/>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11.课程名称：军事技能</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Pr>
          <w:rFonts w:asciiTheme="minorEastAsia" w:eastAsiaTheme="minorEastAsia" w:hAnsiTheme="minorEastAsia" w:cs="Calibri"/>
          <w:sz w:val="24"/>
          <w:szCs w:val="24"/>
        </w:rPr>
        <w:t>0000201-2</w:t>
      </w:r>
      <w:r>
        <w:rPr>
          <w:rFonts w:asciiTheme="minorEastAsia" w:eastAsiaTheme="minorEastAsia" w:hAnsiTheme="minorEastAsia" w:cs="Calibri"/>
          <w:sz w:val="24"/>
          <w:szCs w:val="24"/>
        </w:rPr>
        <w:tab/>
      </w:r>
      <w:r>
        <w:rPr>
          <w:rFonts w:asciiTheme="minorEastAsia" w:eastAsiaTheme="minorEastAsia" w:hAnsiTheme="minorEastAsia" w:cs="Calibri" w:hint="eastAsia"/>
          <w:sz w:val="24"/>
          <w:szCs w:val="24"/>
        </w:rPr>
        <w:t xml:space="preserve">    课程类型：C     课程属性：公共必修课</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基准学时：112</w:t>
      </w:r>
      <w:r>
        <w:rPr>
          <w:rFonts w:asciiTheme="minorEastAsia" w:eastAsiaTheme="minorEastAsia" w:hAnsiTheme="minorEastAsia" w:cs="Calibri"/>
          <w:sz w:val="24"/>
          <w:szCs w:val="24"/>
        </w:rPr>
        <w:tab/>
      </w:r>
      <w:r>
        <w:rPr>
          <w:rFonts w:asciiTheme="minorEastAsia" w:eastAsiaTheme="minorEastAsia" w:hAnsiTheme="minorEastAsia" w:cs="Calibri" w:hint="eastAsia"/>
          <w:sz w:val="24"/>
          <w:szCs w:val="24"/>
        </w:rPr>
        <w:t xml:space="preserve">          学分：2</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课程目标：强化学生的国防意识，培养学生的组织纪律观念和顽强的意志品质，提高自主处置突发问题的能力，培养艰苦奋斗的优良作风，提高学生的综合素质，使学生掌握基本军事知识和技能。</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课程主要内容和教学要求：军事技能</w:t>
      </w:r>
      <w:r>
        <w:rPr>
          <w:rFonts w:asciiTheme="minorEastAsia" w:eastAsiaTheme="minorEastAsia" w:hAnsiTheme="minorEastAsia" w:cs="Calibri"/>
          <w:sz w:val="24"/>
          <w:szCs w:val="24"/>
        </w:rPr>
        <w:t>训练以室外为主，</w:t>
      </w:r>
      <w:r>
        <w:rPr>
          <w:rFonts w:asciiTheme="minorEastAsia" w:eastAsiaTheme="minorEastAsia" w:hAnsiTheme="minorEastAsia" w:cs="Calibri" w:hint="eastAsia"/>
          <w:sz w:val="24"/>
          <w:szCs w:val="24"/>
        </w:rPr>
        <w:t>严格按照</w:t>
      </w:r>
      <w:r>
        <w:rPr>
          <w:rFonts w:asciiTheme="minorEastAsia" w:eastAsiaTheme="minorEastAsia" w:hAnsiTheme="minorEastAsia" w:cs="Calibri"/>
          <w:sz w:val="24"/>
          <w:szCs w:val="24"/>
        </w:rPr>
        <w:t>国家教育部、总参谋部和总政治部新修订的《高等学校军事训练教学大纲》内容进行军事技能训练。包括军姿训练、队列训练、体能训练、</w:t>
      </w:r>
      <w:r>
        <w:rPr>
          <w:rFonts w:asciiTheme="minorEastAsia" w:eastAsiaTheme="minorEastAsia" w:hAnsiTheme="minorEastAsia" w:cs="Calibri" w:hint="eastAsia"/>
          <w:sz w:val="24"/>
          <w:szCs w:val="24"/>
        </w:rPr>
        <w:t>匕首操、内务整理等。由士官学员完成承训任务。</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考核方法：考查</w:t>
      </w:r>
    </w:p>
    <w:p w:rsidR="009317DF" w:rsidRDefault="006F1BE4">
      <w:pPr>
        <w:widowControl w:val="0"/>
        <w:spacing w:after="0" w:line="400" w:lineRule="exact"/>
        <w:ind w:firstLineChars="200" w:firstLine="482"/>
        <w:jc w:val="both"/>
        <w:rPr>
          <w:rFonts w:asciiTheme="minorEastAsia" w:eastAsiaTheme="minorEastAsia" w:hAnsiTheme="minorEastAsia" w:cs="Calibri"/>
          <w:b/>
          <w:bCs/>
          <w:sz w:val="24"/>
          <w:szCs w:val="24"/>
        </w:rPr>
      </w:pPr>
      <w:r>
        <w:rPr>
          <w:rFonts w:asciiTheme="minorEastAsia" w:eastAsiaTheme="minorEastAsia" w:hAnsiTheme="minorEastAsia" w:cs="Calibri" w:hint="eastAsia"/>
          <w:b/>
          <w:bCs/>
          <w:sz w:val="24"/>
          <w:szCs w:val="24"/>
        </w:rPr>
        <w:t>12.课程名称：大学生安全教育</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课程代码：0000077      课程类型：</w:t>
      </w:r>
      <w:r>
        <w:rPr>
          <w:rFonts w:asciiTheme="minorEastAsia" w:eastAsiaTheme="minorEastAsia" w:hAnsiTheme="minorEastAsia" w:cs="Calibri"/>
          <w:sz w:val="24"/>
          <w:szCs w:val="24"/>
        </w:rPr>
        <w:t>B</w:t>
      </w:r>
      <w:r>
        <w:rPr>
          <w:rFonts w:asciiTheme="minorEastAsia" w:eastAsiaTheme="minorEastAsia" w:hAnsiTheme="minorEastAsia" w:cs="Calibri" w:hint="eastAsia"/>
          <w:sz w:val="24"/>
          <w:szCs w:val="24"/>
        </w:rPr>
        <w:t>类</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课程属性：公共基础课</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基准学时：36           学分：2</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大学生牢固掌握与安全相关的法律法规和校纪校规，树立安全第一意识，树立积极正确的安全观，通过安全教育相关理论课程和实践课程，大学生应当掌握安全防范技能、防灾避险能力、安全信息搜索与安全管理技能，掌握以保护个人生命财产安全为前提的自我保护技能、沟通技能、问题解决技能等。</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课程主要内容和教学要求：树立安全意识，履行维护国家安全的公民职责，保护自我人身财产安全，心理健康与人格培养，共建安全和谐网络家园，消防常识自救与逃生，急救与保险知识，预防疾病意识</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期末考查</w:t>
      </w:r>
      <w:r>
        <w:rPr>
          <w:rFonts w:asciiTheme="minorEastAsia" w:eastAsiaTheme="minorEastAsia" w:hAnsiTheme="minorEastAsia" w:cs="Calibri"/>
          <w:sz w:val="24"/>
          <w:szCs w:val="24"/>
        </w:rPr>
        <w:t>40%</w:t>
      </w:r>
    </w:p>
    <w:p w:rsidR="009317DF" w:rsidRDefault="006F1BE4">
      <w:pPr>
        <w:widowControl w:val="0"/>
        <w:adjustRightInd/>
        <w:snapToGrid/>
        <w:spacing w:after="0" w:line="400" w:lineRule="exact"/>
        <w:ind w:firstLineChars="200" w:firstLine="482"/>
        <w:jc w:val="both"/>
        <w:rPr>
          <w:rFonts w:asciiTheme="minorEastAsia" w:eastAsiaTheme="minorEastAsia" w:hAnsiTheme="minorEastAsia" w:cs="Calibri"/>
          <w:sz w:val="24"/>
          <w:szCs w:val="24"/>
        </w:rPr>
      </w:pPr>
      <w:r>
        <w:rPr>
          <w:rFonts w:asciiTheme="minorEastAsia" w:eastAsiaTheme="minorEastAsia" w:hAnsiTheme="minorEastAsia" w:cs="Calibri" w:hint="eastAsia"/>
          <w:b/>
          <w:sz w:val="24"/>
          <w:szCs w:val="24"/>
        </w:rPr>
        <w:t>13.</w:t>
      </w:r>
      <w:r>
        <w:rPr>
          <w:rFonts w:asciiTheme="minorEastAsia" w:eastAsiaTheme="minorEastAsia" w:hAnsiTheme="minorEastAsia" w:cs="Calibri"/>
          <w:b/>
          <w:sz w:val="24"/>
          <w:szCs w:val="24"/>
        </w:rPr>
        <w:t>课程名称：</w:t>
      </w:r>
      <w:r>
        <w:rPr>
          <w:rFonts w:asciiTheme="minorEastAsia" w:eastAsiaTheme="minorEastAsia" w:hAnsiTheme="minorEastAsia" w:cs="Calibri" w:hint="eastAsia"/>
          <w:b/>
          <w:sz w:val="24"/>
          <w:szCs w:val="24"/>
        </w:rPr>
        <w:t>劳动教育</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课程代码：</w:t>
      </w:r>
      <w:r>
        <w:rPr>
          <w:rFonts w:asciiTheme="minorEastAsia" w:eastAsiaTheme="minorEastAsia" w:hAnsiTheme="minorEastAsia" w:cs="Calibri" w:hint="eastAsia"/>
          <w:sz w:val="24"/>
          <w:szCs w:val="24"/>
        </w:rPr>
        <w:t>1000001</w:t>
      </w:r>
      <w:r>
        <w:rPr>
          <w:rFonts w:asciiTheme="minorEastAsia" w:eastAsiaTheme="minorEastAsia" w:hAnsiTheme="minorEastAsia" w:cs="Calibri"/>
          <w:sz w:val="24"/>
          <w:szCs w:val="24"/>
        </w:rPr>
        <w:t>   </w:t>
      </w:r>
      <w:r>
        <w:rPr>
          <w:rFonts w:asciiTheme="minorEastAsia" w:eastAsiaTheme="minorEastAsia" w:hAnsiTheme="minorEastAsia" w:cs="Calibri" w:hint="eastAsia"/>
          <w:sz w:val="24"/>
          <w:szCs w:val="24"/>
        </w:rPr>
        <w:t>课程类型：</w:t>
      </w:r>
      <w:r>
        <w:rPr>
          <w:rFonts w:asciiTheme="minorEastAsia" w:eastAsiaTheme="minorEastAsia" w:hAnsiTheme="minorEastAsia" w:cs="Calibri"/>
          <w:sz w:val="24"/>
          <w:szCs w:val="24"/>
        </w:rPr>
        <w:t>A</w:t>
      </w:r>
      <w:r>
        <w:rPr>
          <w:rFonts w:asciiTheme="minorEastAsia" w:eastAsiaTheme="minorEastAsia" w:hAnsiTheme="minorEastAsia" w:cs="Calibri" w:hint="eastAsia"/>
          <w:sz w:val="24"/>
          <w:szCs w:val="24"/>
        </w:rPr>
        <w:t>类</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课程属性：公共基础课</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基准学时：</w:t>
      </w:r>
      <w:r>
        <w:rPr>
          <w:rFonts w:asciiTheme="minorEastAsia" w:eastAsiaTheme="minorEastAsia" w:hAnsiTheme="minorEastAsia" w:cs="Calibri" w:hint="eastAsia"/>
          <w:sz w:val="24"/>
          <w:szCs w:val="24"/>
        </w:rPr>
        <w:t>理论16（第一学期4  第二学期4  第三学期4  第四学期4）</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学分：</w:t>
      </w:r>
      <w:r>
        <w:rPr>
          <w:rFonts w:asciiTheme="minorEastAsia" w:eastAsiaTheme="minorEastAsia" w:hAnsiTheme="minorEastAsia" w:cs="Calibri" w:hint="eastAsia"/>
          <w:sz w:val="24"/>
          <w:szCs w:val="24"/>
        </w:rPr>
        <w:t>3</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目标：帮助学生树立正确的劳动观念，正确理解劳动是人类发展和社会进步的根本力量，培养学生吃苦耐劳、团结协作、严谨细致等良好的职业素养，促进学生成为德智体美劳全面发展的社会主义建设者和接班人。</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课程主要内容和教学要求：主要</w:t>
      </w:r>
      <w:r>
        <w:rPr>
          <w:rFonts w:asciiTheme="minorEastAsia" w:eastAsiaTheme="minorEastAsia" w:hAnsiTheme="minorEastAsia" w:cs="Calibri" w:hint="eastAsia"/>
          <w:sz w:val="24"/>
          <w:szCs w:val="24"/>
        </w:rPr>
        <w:t>学习</w:t>
      </w:r>
      <w:r>
        <w:rPr>
          <w:rFonts w:asciiTheme="minorEastAsia" w:eastAsiaTheme="minorEastAsia" w:hAnsiTheme="minorEastAsia" w:cs="Calibri"/>
          <w:sz w:val="24"/>
          <w:szCs w:val="24"/>
        </w:rPr>
        <w:t>劳动教育概述、劳动精神、劳动品质、</w:t>
      </w:r>
      <w:r>
        <w:rPr>
          <w:rFonts w:asciiTheme="minorEastAsia" w:eastAsiaTheme="minorEastAsia" w:hAnsiTheme="minorEastAsia" w:cs="Calibri"/>
          <w:sz w:val="24"/>
          <w:szCs w:val="24"/>
        </w:rPr>
        <w:lastRenderedPageBreak/>
        <w:t>劳动职业素养、劳动力市场与劳动关系、劳动知识技能、劳动教育实践等。课程采用专题式教学，教育引导学生参与形式多样的劳动教育实践，形成崇尚劳动、尊重劳动的观念，懂得劳动最光荣、劳动最崇高、劳动最伟大、劳动最美丽的道理，养成劳动习惯，提高劳动素养，弘扬劳动精神，创造出彩人生。</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考核方式：平时成绩20%+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40%+期末考查40%</w:t>
      </w:r>
    </w:p>
    <w:p w:rsidR="009317DF" w:rsidRDefault="006F1BE4">
      <w:pPr>
        <w:widowControl w:val="0"/>
        <w:adjustRightInd/>
        <w:snapToGrid/>
        <w:spacing w:after="0" w:line="400" w:lineRule="exact"/>
        <w:ind w:firstLineChars="200" w:firstLine="482"/>
        <w:jc w:val="both"/>
        <w:rPr>
          <w:rFonts w:asciiTheme="minorEastAsia" w:eastAsiaTheme="minorEastAsia" w:hAnsiTheme="minorEastAsia" w:cs="Calibri"/>
          <w:sz w:val="24"/>
          <w:szCs w:val="24"/>
        </w:rPr>
      </w:pPr>
      <w:r>
        <w:rPr>
          <w:rFonts w:asciiTheme="minorEastAsia" w:eastAsiaTheme="minorEastAsia" w:hAnsiTheme="minorEastAsia" w:cs="Calibri" w:hint="eastAsia"/>
          <w:b/>
          <w:sz w:val="24"/>
          <w:szCs w:val="24"/>
        </w:rPr>
        <w:t>14.课程名称：中国共产党简史</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Pr>
          <w:rFonts w:asciiTheme="minorEastAsia" w:eastAsiaTheme="minorEastAsia" w:hAnsiTheme="minorEastAsia" w:cs="Calibri"/>
          <w:sz w:val="24"/>
          <w:szCs w:val="24"/>
        </w:rPr>
        <w:t xml:space="preserve">0701013 </w:t>
      </w:r>
      <w:r>
        <w:rPr>
          <w:rFonts w:asciiTheme="minorEastAsia" w:eastAsiaTheme="minorEastAsia" w:hAnsiTheme="minorEastAsia" w:cs="Calibri" w:hint="eastAsia"/>
          <w:sz w:val="24"/>
          <w:szCs w:val="24"/>
        </w:rPr>
        <w:t xml:space="preserve">      课程类型：</w:t>
      </w:r>
      <w:r>
        <w:rPr>
          <w:rFonts w:asciiTheme="minorEastAsia" w:eastAsiaTheme="minorEastAsia" w:hAnsiTheme="minorEastAsia" w:cs="Calibri"/>
          <w:sz w:val="24"/>
          <w:szCs w:val="24"/>
        </w:rPr>
        <w:t>A</w:t>
      </w:r>
      <w:r>
        <w:rPr>
          <w:rFonts w:asciiTheme="minorEastAsia" w:eastAsiaTheme="minorEastAsia" w:hAnsiTheme="minorEastAsia" w:cs="Calibri" w:hint="eastAsia"/>
          <w:sz w:val="24"/>
          <w:szCs w:val="24"/>
        </w:rPr>
        <w:t>类</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课程属性：公共基础课</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w:t>
      </w:r>
      <w:r>
        <w:rPr>
          <w:rFonts w:asciiTheme="minorEastAsia" w:eastAsiaTheme="minorEastAsia" w:hAnsiTheme="minorEastAsia" w:cs="Calibri"/>
          <w:sz w:val="24"/>
          <w:szCs w:val="24"/>
        </w:rPr>
        <w:t xml:space="preserve">16 </w:t>
      </w:r>
      <w:r>
        <w:rPr>
          <w:rFonts w:asciiTheme="minorEastAsia" w:eastAsiaTheme="minorEastAsia" w:hAnsiTheme="minorEastAsia" w:cs="Calibri" w:hint="eastAsia"/>
          <w:sz w:val="24"/>
          <w:szCs w:val="24"/>
        </w:rPr>
        <w:t xml:space="preserve">           学分：</w:t>
      </w:r>
      <w:r>
        <w:rPr>
          <w:rFonts w:asciiTheme="minorEastAsia" w:eastAsiaTheme="minorEastAsia" w:hAnsiTheme="minorEastAsia" w:cs="Calibri"/>
          <w:sz w:val="24"/>
          <w:szCs w:val="24"/>
        </w:rPr>
        <w:t>2</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帮助学生系统了解一百年来中国共产党团结带领中国人民进行革命、建设和改革的光辉历程，全面掌握党为实现国家富强、民族振兴、人民幸福和人类文明进步事业作出的历史功绩，深入理解党和国家事业不断从胜利走向胜利的宝贵经验，确实领会党在各个历史时期淬炼锻造的伟大精神，自觉汲取奋斗前行的智慧和力量。</w:t>
      </w:r>
    </w:p>
    <w:p w:rsidR="009317DF" w:rsidRDefault="006F1BE4">
      <w:pPr>
        <w:widowControl w:val="0"/>
        <w:adjustRightInd/>
        <w:snapToGrid/>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主要学习一百年来中国共产党团结带领中国人民进行革命、建设和改革的光辉历程。以“学史明理、学史增信、学史崇德、学史力行”为总体要求，能科学评价重大历史事件和重要历史人物、重大方针政策和重要战略部署、重大理论创新成果及其发展历程，能增强了总结历史经验、把握历史规律，增强开拓前进的勇气和力量。</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期末考查</w:t>
      </w:r>
      <w:r>
        <w:rPr>
          <w:rFonts w:asciiTheme="minorEastAsia" w:eastAsiaTheme="minorEastAsia" w:hAnsiTheme="minorEastAsia" w:cs="Calibri"/>
          <w:sz w:val="24"/>
          <w:szCs w:val="24"/>
        </w:rPr>
        <w:t>40%</w:t>
      </w:r>
    </w:p>
    <w:p w:rsidR="009317DF" w:rsidRDefault="006F1BE4">
      <w:pPr>
        <w:adjustRightInd/>
        <w:snapToGrid/>
        <w:spacing w:after="0" w:line="400" w:lineRule="exact"/>
        <w:ind w:firstLineChars="200" w:firstLine="482"/>
        <w:contextualSpacing/>
        <w:jc w:val="both"/>
        <w:rPr>
          <w:rFonts w:asciiTheme="minorEastAsia" w:eastAsiaTheme="minorEastAsia" w:hAnsiTheme="minorEastAsia" w:cs="Calibri"/>
          <w:b/>
          <w:bCs/>
          <w:sz w:val="24"/>
          <w:szCs w:val="24"/>
        </w:rPr>
      </w:pPr>
      <w:r>
        <w:rPr>
          <w:rFonts w:asciiTheme="minorEastAsia" w:eastAsiaTheme="minorEastAsia" w:hAnsiTheme="minorEastAsia" w:cs="Calibri" w:hint="eastAsia"/>
          <w:b/>
          <w:bCs/>
          <w:sz w:val="24"/>
          <w:szCs w:val="24"/>
        </w:rPr>
        <w:t>15</w:t>
      </w:r>
      <w:r>
        <w:rPr>
          <w:rFonts w:asciiTheme="minorEastAsia" w:eastAsiaTheme="minorEastAsia" w:hAnsiTheme="minorEastAsia" w:cs="Calibri"/>
          <w:b/>
          <w:bCs/>
          <w:sz w:val="24"/>
          <w:szCs w:val="24"/>
        </w:rPr>
        <w:t>.</w:t>
      </w:r>
      <w:r>
        <w:rPr>
          <w:rFonts w:asciiTheme="minorEastAsia" w:eastAsiaTheme="minorEastAsia" w:hAnsiTheme="minorEastAsia" w:cs="Calibri" w:hint="eastAsia"/>
          <w:b/>
          <w:bCs/>
          <w:sz w:val="24"/>
          <w:szCs w:val="24"/>
        </w:rPr>
        <w:t>课程名称：习近平新时代中国特色社会主义思想概论</w:t>
      </w:r>
    </w:p>
    <w:p w:rsidR="009317DF" w:rsidRDefault="006F1BE4">
      <w:pPr>
        <w:spacing w:after="0" w:line="400" w:lineRule="exact"/>
        <w:ind w:firstLineChars="200" w:firstLine="480"/>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课程代码：0701014      课程类型：B类      课程属性：公共基础课</w:t>
      </w:r>
    </w:p>
    <w:p w:rsidR="009317DF" w:rsidRDefault="006F1BE4">
      <w:pPr>
        <w:spacing w:after="0" w:line="400" w:lineRule="exact"/>
        <w:ind w:firstLineChars="200" w:firstLine="480"/>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 xml:space="preserve">基准学时：48           学分：3  </w:t>
      </w:r>
    </w:p>
    <w:p w:rsidR="009317DF" w:rsidRDefault="006F1BE4">
      <w:pPr>
        <w:spacing w:after="0" w:line="400" w:lineRule="exact"/>
        <w:ind w:firstLineChars="200" w:firstLine="480"/>
        <w:rPr>
          <w:rFonts w:ascii="宋体" w:eastAsia="宋体" w:hAnsi="宋体" w:cs="宋体"/>
          <w:bCs/>
          <w:sz w:val="24"/>
          <w:szCs w:val="24"/>
        </w:rPr>
      </w:pPr>
      <w:r>
        <w:rPr>
          <w:rFonts w:ascii="宋体" w:eastAsia="宋体" w:hAnsi="宋体" w:cs="宋体" w:hint="eastAsia"/>
          <w:bCs/>
          <w:sz w:val="24"/>
          <w:szCs w:val="24"/>
        </w:rPr>
        <w:t>课程目标：本课程旨在帮助学生系统掌握习近平新时代中国特色社会主义思想，透彻理解中国共产党在新时代坚持的基本理论、基本路线、基本方略，清晰认识马克思主义的科学性和生命力在于解决中国的实际问题，真正认同中国共产党为什么能、中国特色社会主义为什么好，归根到底是因为马克思主义行、是中国化时代化的马克思主义行。</w:t>
      </w:r>
    </w:p>
    <w:p w:rsidR="009317DF" w:rsidRDefault="006F1BE4">
      <w:pPr>
        <w:spacing w:after="0" w:line="400" w:lineRule="exact"/>
        <w:ind w:firstLineChars="200" w:firstLine="480"/>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课程主要内容和教学要求：通过本课程的学习，学生能够准确理解习近平新时代中国特色社会主义思想创立的社会历史条件，系统掌握习近平新时代中国特色社会主义思想的理论体系，增强学生对习近平新时代中国特色社会主义思想的政治认同、思想认同和情感认同，坚定学生走中国特色社会主义道路的决心和信心，通过多样化的实践教学活动让学生自觉做习近平新时代中国特色社会主义思想的坚定信仰者、积极传播者、忠实实践者。</w:t>
      </w:r>
    </w:p>
    <w:p w:rsidR="009317DF" w:rsidRDefault="006F1BE4">
      <w:pPr>
        <w:adjustRightInd/>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 xml:space="preserve">考核方式：平时成绩20%+实践考核40%+期末考查40%  </w:t>
      </w:r>
    </w:p>
    <w:p w:rsidR="009317DF" w:rsidRDefault="006F1BE4">
      <w:pPr>
        <w:adjustRightInd/>
        <w:snapToGrid/>
        <w:spacing w:after="0" w:line="360" w:lineRule="auto"/>
        <w:ind w:firstLineChars="200" w:firstLine="482"/>
        <w:contextualSpacing/>
        <w:jc w:val="both"/>
        <w:rPr>
          <w:rFonts w:asciiTheme="minorEastAsia" w:eastAsiaTheme="minorEastAsia" w:hAnsiTheme="minorEastAsia" w:cs="Calibri"/>
          <w:b/>
          <w:bCs/>
          <w:sz w:val="24"/>
          <w:szCs w:val="24"/>
        </w:rPr>
      </w:pPr>
      <w:r>
        <w:rPr>
          <w:rFonts w:asciiTheme="minorEastAsia" w:eastAsiaTheme="minorEastAsia" w:hAnsiTheme="minorEastAsia" w:cs="Calibri" w:hint="eastAsia"/>
          <w:b/>
          <w:bCs/>
          <w:sz w:val="24"/>
          <w:szCs w:val="24"/>
        </w:rPr>
        <w:t>16.</w:t>
      </w:r>
      <w:r>
        <w:rPr>
          <w:rFonts w:asciiTheme="minorEastAsia" w:eastAsiaTheme="minorEastAsia" w:hAnsiTheme="minorEastAsia" w:cs="Calibri"/>
          <w:b/>
          <w:bCs/>
          <w:sz w:val="24"/>
          <w:szCs w:val="24"/>
        </w:rPr>
        <w:t>课程名称：</w:t>
      </w:r>
      <w:r>
        <w:rPr>
          <w:rFonts w:asciiTheme="minorEastAsia" w:eastAsiaTheme="minorEastAsia" w:hAnsiTheme="minorEastAsia" w:cs="Calibri" w:hint="eastAsia"/>
          <w:b/>
          <w:bCs/>
          <w:sz w:val="24"/>
          <w:szCs w:val="24"/>
        </w:rPr>
        <w:t>国家安全教育</w:t>
      </w:r>
    </w:p>
    <w:p w:rsidR="009317DF" w:rsidRDefault="006F1BE4">
      <w:pPr>
        <w:adjustRightInd/>
        <w:snapToGrid/>
        <w:spacing w:after="0" w:line="400" w:lineRule="exact"/>
        <w:ind w:leftChars="218" w:left="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bCs/>
          <w:sz w:val="24"/>
          <w:szCs w:val="24"/>
        </w:rPr>
        <w:lastRenderedPageBreak/>
        <w:t>课程代码：</w:t>
      </w:r>
      <w:r>
        <w:rPr>
          <w:rFonts w:asciiTheme="minorEastAsia" w:eastAsiaTheme="minorEastAsia" w:hAnsiTheme="minorEastAsia" w:cs="Calibri" w:hint="eastAsia"/>
          <w:bCs/>
          <w:sz w:val="24"/>
          <w:szCs w:val="24"/>
        </w:rPr>
        <w:t>0000130</w:t>
      </w:r>
      <w:r>
        <w:rPr>
          <w:rFonts w:asciiTheme="minorEastAsia" w:eastAsiaTheme="minorEastAsia" w:hAnsiTheme="minorEastAsia" w:cs="Calibri"/>
          <w:bCs/>
          <w:sz w:val="24"/>
          <w:szCs w:val="24"/>
        </w:rPr>
        <w:t> </w:t>
      </w:r>
      <w:r>
        <w:rPr>
          <w:rFonts w:asciiTheme="minorEastAsia" w:eastAsiaTheme="minorEastAsia" w:hAnsiTheme="minorEastAsia" w:cs="Calibri" w:hint="eastAsia"/>
          <w:bCs/>
          <w:sz w:val="24"/>
          <w:szCs w:val="24"/>
        </w:rPr>
        <w:t xml:space="preserve">   课程类型：B类   </w:t>
      </w:r>
      <w:r>
        <w:rPr>
          <w:rFonts w:asciiTheme="minorEastAsia" w:eastAsiaTheme="minorEastAsia" w:hAnsiTheme="minorEastAsia" w:cs="Calibri"/>
          <w:bCs/>
          <w:sz w:val="24"/>
          <w:szCs w:val="24"/>
        </w:rPr>
        <w:t>课程</w:t>
      </w:r>
      <w:r>
        <w:rPr>
          <w:rFonts w:asciiTheme="minorEastAsia" w:eastAsiaTheme="minorEastAsia" w:hAnsiTheme="minorEastAsia" w:cs="Calibri" w:hint="eastAsia"/>
          <w:bCs/>
          <w:sz w:val="24"/>
          <w:szCs w:val="24"/>
        </w:rPr>
        <w:t>属性</w:t>
      </w:r>
      <w:r>
        <w:rPr>
          <w:rFonts w:asciiTheme="minorEastAsia" w:eastAsiaTheme="minorEastAsia" w:hAnsiTheme="minorEastAsia" w:cs="Calibri"/>
          <w:bCs/>
          <w:sz w:val="24"/>
          <w:szCs w:val="24"/>
        </w:rPr>
        <w:t>：公共基础课</w:t>
      </w:r>
      <w:r>
        <w:rPr>
          <w:rFonts w:asciiTheme="minorEastAsia" w:eastAsiaTheme="minorEastAsia" w:hAnsiTheme="minorEastAsia" w:cs="Calibri" w:hint="eastAsia"/>
          <w:bCs/>
          <w:sz w:val="24"/>
          <w:szCs w:val="24"/>
        </w:rPr>
        <w:t xml:space="preserve">   </w:t>
      </w:r>
    </w:p>
    <w:p w:rsidR="009317DF" w:rsidRDefault="006F1BE4">
      <w:pPr>
        <w:adjustRightInd/>
        <w:snapToGrid/>
        <w:spacing w:after="0" w:line="400" w:lineRule="exact"/>
        <w:ind w:leftChars="218" w:left="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bCs/>
          <w:sz w:val="24"/>
          <w:szCs w:val="24"/>
        </w:rPr>
        <w:t>基准学时</w:t>
      </w:r>
      <w:r>
        <w:rPr>
          <w:rFonts w:asciiTheme="minorEastAsia" w:eastAsiaTheme="minorEastAsia" w:hAnsiTheme="minorEastAsia" w:cs="Calibri" w:hint="eastAsia"/>
          <w:bCs/>
          <w:sz w:val="24"/>
          <w:szCs w:val="24"/>
        </w:rPr>
        <w:t>：1</w:t>
      </w:r>
      <w:r>
        <w:rPr>
          <w:rFonts w:asciiTheme="minorEastAsia" w:eastAsiaTheme="minorEastAsia" w:hAnsiTheme="minorEastAsia" w:cs="Calibri"/>
          <w:bCs/>
          <w:sz w:val="24"/>
          <w:szCs w:val="24"/>
        </w:rPr>
        <w:t>6学时</w:t>
      </w:r>
      <w:r>
        <w:rPr>
          <w:rFonts w:asciiTheme="minorEastAsia" w:eastAsiaTheme="minorEastAsia" w:hAnsiTheme="minorEastAsia" w:cs="Calibri" w:hint="eastAsia"/>
          <w:bCs/>
          <w:sz w:val="24"/>
          <w:szCs w:val="24"/>
        </w:rPr>
        <w:t xml:space="preserve">        </w:t>
      </w:r>
      <w:r>
        <w:rPr>
          <w:rFonts w:asciiTheme="minorEastAsia" w:eastAsiaTheme="minorEastAsia" w:hAnsiTheme="minorEastAsia" w:cs="Calibri"/>
          <w:bCs/>
          <w:sz w:val="24"/>
          <w:szCs w:val="24"/>
        </w:rPr>
        <w:t>学分：</w:t>
      </w:r>
      <w:r>
        <w:rPr>
          <w:rFonts w:asciiTheme="minorEastAsia" w:eastAsiaTheme="minorEastAsia" w:hAnsiTheme="minorEastAsia" w:cs="Calibri" w:hint="eastAsia"/>
          <w:bCs/>
          <w:sz w:val="24"/>
          <w:szCs w:val="24"/>
        </w:rPr>
        <w:t xml:space="preserve">1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目标：掌握总体国家安全观的内涵和精神实质，理解中国特色国家安全体系，树立国家安全底线思维，将国家安全意识转化为自觉行动，国家安全人人有责，强化责任担当，做维护和塑造总体国家安全的践行者。</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主要内容和教学要求：主要掌握总体国家安全观内涵和范畴，坚持统筹发展和安全，坚持以人民安全为宗旨，以政治安全为根本，以经济安全为基础，以军事、科技、文化、社会安全为保障，以国际安全为依托，明白我国国家安全领域的风险和挑战，知晓维护国家安全的方法和途径。课程采用案例分析和专题研讨方式，运用混合式教学方法，让学生理解中华民族命运与国家安全的关系，践行总体国家安全观。</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考核方式：平时成绩20%+实践考核40%+期末考查40%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b/>
          <w:bCs/>
          <w:kern w:val="2"/>
          <w:sz w:val="24"/>
          <w:szCs w:val="24"/>
        </w:rPr>
        <w:t>17.课程名称：大学美育（包含美学和艺术史论类、艺术鉴赏和评论类、艺术体验和实践类）</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课程代码：0000028    课程类别：B类     课程类型：公共基础课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基准学时：40         学分：2</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目标：课程旨在培养和提升学生的审美能力、人文素养和创造性思维。从提升审美素养、传承文化精神、激发创新思维、塑造健全人格四方面引导学生树立健康的审美价值观，理解中外文化传统与艺术精神，增强文化自信和民族认同，关注传统文化与现代艺术的融合，通过艺术表达情感、缓解压力，促进心理健康，以美育人，提升学生综合素质。</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 xml:space="preserve">课程主要内容和教学要求：主要学习美学与艺术基础理论、经典艺术鉴赏与分析、艺术实践与创作、美育社会实践。通过经典赏析和审美创作实践，注重“以美育人、以文化人”的深层价值，帮助学生构建完整的精神世界，在艺术赏析中渗透社会主义核心价值观，引导学生注重审美态度，关注社会现实，能够艺术表达。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考核方式：平时成绩20%+实践考核40%+期末考查40%。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b/>
          <w:bCs/>
          <w:kern w:val="2"/>
          <w:sz w:val="24"/>
          <w:szCs w:val="24"/>
        </w:rPr>
        <w:t>18.课程名称：人工智能技术应用</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课程代码：0401021     课程类型：B类     课程属性：公共基础课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基准学时：16          学分：1</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目标：本课程立足数字化时代需求，旨在使学生理解人工智能生成内容（AIGC）的基础理论、技术框架及主流模型，熟练运用文本生成、数据处理、图像创作、音频合成等AIGC工具，完成基础内容创作与优化任务，培养学生适应岗位的信息技术核心素养，强化信息获取、处理与创新能力，构建“技术应</w:t>
      </w:r>
      <w:r>
        <w:rPr>
          <w:rFonts w:asciiTheme="minorEastAsia" w:eastAsiaTheme="minorEastAsia" w:hAnsiTheme="minorEastAsia" w:cs="Times New Roman" w:hint="eastAsia"/>
          <w:kern w:val="2"/>
          <w:sz w:val="24"/>
          <w:szCs w:val="24"/>
        </w:rPr>
        <w:lastRenderedPageBreak/>
        <w:t>用+数智思维+创新实践”三位一体能力体系。通过知识传授与价值引领融合，帮助学生实现“知概念”（理解AI原理）、“会操作”（掌握AIGC工具技能）、“敢创新”（使用AI技术解决问题），同时树立信息安全意识与社会责任感，为后续深入AIGC技术融合应用提供扎实的知识储备与实践经验。</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主要内容：根据人工智能技术发展脉络与行业应用趋势，将课程划分为AIGC基础理论、工具应用实践二个模块。共设计6个基于真实工作岗位任务点，每个任务点按照：先睹为快-释疑解惑-精彩纷呈-熟能生巧-勤思精练五步展开教学，形成了层次化教学过程，融合理论与实践，通过教材案例与真实项目结合，并将思政元素贯穿教学全过程，帮助学生不仅掌握AIGC工具应用能力，同时建立对社会伦理与信息风险的认知。</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教学要求：本课程以线上、线下混合式教学方式提升课程质量，课程共16课时，其中线上8课时，线下8课时。</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考核方式：平时成绩20%+线上任务完成度40%+终期实践成果40%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b/>
          <w:bCs/>
          <w:kern w:val="2"/>
          <w:sz w:val="24"/>
          <w:szCs w:val="24"/>
        </w:rPr>
        <w:t>19.课程名称：中华民族共同体概论</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课程代码：0701018     课程类别：A类     课程类型：公共基础课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基准学时：16          学分：1</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课程目标：本课程旨在帮助学生系统掌握马克思主义民族理论中国化时代化的最新理论成果，透彻理解“两个结合”特别是“第二个结合”的重大理论创新，引导学生树立正确的中华民族历史观。</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课程主要内容和教学要求：通过本课程的学习，学生能够准确了解中华民族共同体的基本理论，系统掌握中华民族共同体的历史演进过程，增强学生的中华民族共同体意识，强化学生对中华民族共同体的政治认同、思想认同和情感认同。</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kern w:val="2"/>
          <w:sz w:val="24"/>
          <w:szCs w:val="24"/>
        </w:rPr>
        <w:t>考核方式：平时成绩20%+实践考核40%+期末考查40%</w:t>
      </w:r>
    </w:p>
    <w:p w:rsidR="0076397F" w:rsidRPr="0076397F" w:rsidRDefault="0076397F" w:rsidP="0076397F">
      <w:pPr>
        <w:widowControl w:val="0"/>
        <w:adjustRightInd/>
        <w:snapToGrid/>
        <w:spacing w:after="0" w:line="400" w:lineRule="exact"/>
        <w:ind w:firstLineChars="200" w:firstLine="482"/>
        <w:contextualSpacing/>
        <w:jc w:val="both"/>
        <w:rPr>
          <w:rFonts w:asciiTheme="minorEastAsia" w:eastAsiaTheme="minorEastAsia" w:hAnsiTheme="minorEastAsia" w:cs="Times New Roman"/>
          <w:b/>
          <w:kern w:val="2"/>
          <w:sz w:val="24"/>
          <w:szCs w:val="24"/>
        </w:rPr>
      </w:pPr>
      <w:r>
        <w:rPr>
          <w:rFonts w:asciiTheme="minorEastAsia" w:eastAsiaTheme="minorEastAsia" w:hAnsiTheme="minorEastAsia" w:cs="Times New Roman" w:hint="eastAsia"/>
          <w:b/>
          <w:kern w:val="2"/>
          <w:sz w:val="24"/>
          <w:szCs w:val="24"/>
        </w:rPr>
        <w:t>20.</w:t>
      </w:r>
      <w:r w:rsidRPr="0076397F">
        <w:rPr>
          <w:rFonts w:asciiTheme="minorEastAsia" w:eastAsiaTheme="minorEastAsia" w:hAnsiTheme="minorEastAsia" w:cs="Times New Roman" w:hint="eastAsia"/>
          <w:b/>
          <w:kern w:val="2"/>
          <w:sz w:val="24"/>
          <w:szCs w:val="24"/>
        </w:rPr>
        <w:t>课程名称：经济应用文写作</w:t>
      </w:r>
    </w:p>
    <w:p w:rsidR="0076397F" w:rsidRPr="0076397F" w:rsidRDefault="0076397F" w:rsidP="0076397F">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sidRPr="0076397F">
        <w:rPr>
          <w:rFonts w:asciiTheme="minorEastAsia" w:eastAsiaTheme="minorEastAsia" w:hAnsiTheme="minorEastAsia" w:cs="Times New Roman" w:hint="eastAsia"/>
          <w:kern w:val="2"/>
          <w:sz w:val="24"/>
          <w:szCs w:val="24"/>
        </w:rPr>
        <w:t xml:space="preserve">课程代码：0000010  </w:t>
      </w:r>
      <w:r>
        <w:rPr>
          <w:rFonts w:asciiTheme="minorEastAsia" w:eastAsiaTheme="minorEastAsia" w:hAnsiTheme="minorEastAsia" w:cs="Times New Roman" w:hint="eastAsia"/>
          <w:kern w:val="2"/>
          <w:sz w:val="24"/>
          <w:szCs w:val="24"/>
        </w:rPr>
        <w:t xml:space="preserve">  </w:t>
      </w:r>
      <w:r w:rsidR="00C03839">
        <w:rPr>
          <w:rFonts w:asciiTheme="minorEastAsia" w:eastAsiaTheme="minorEastAsia" w:hAnsiTheme="minorEastAsia" w:cs="Times New Roman" w:hint="eastAsia"/>
          <w:kern w:val="2"/>
          <w:sz w:val="24"/>
          <w:szCs w:val="24"/>
        </w:rPr>
        <w:t xml:space="preserve">  </w:t>
      </w:r>
      <w:r w:rsidRPr="0076397F">
        <w:rPr>
          <w:rFonts w:asciiTheme="minorEastAsia" w:eastAsiaTheme="minorEastAsia" w:hAnsiTheme="minorEastAsia" w:cs="Times New Roman" w:hint="eastAsia"/>
          <w:kern w:val="2"/>
          <w:sz w:val="24"/>
          <w:szCs w:val="24"/>
        </w:rPr>
        <w:t xml:space="preserve">课程类型：B类 </w:t>
      </w:r>
      <w:r w:rsidR="00C03839">
        <w:rPr>
          <w:rFonts w:asciiTheme="minorEastAsia" w:eastAsiaTheme="minorEastAsia" w:hAnsiTheme="minorEastAsia" w:cs="Times New Roman" w:hint="eastAsia"/>
          <w:kern w:val="2"/>
          <w:sz w:val="24"/>
          <w:szCs w:val="24"/>
        </w:rPr>
        <w:t xml:space="preserve">  </w:t>
      </w:r>
      <w:r w:rsidRPr="0076397F">
        <w:rPr>
          <w:rFonts w:asciiTheme="minorEastAsia" w:eastAsiaTheme="minorEastAsia" w:hAnsiTheme="minorEastAsia" w:cs="Times New Roman" w:hint="eastAsia"/>
          <w:kern w:val="2"/>
          <w:sz w:val="24"/>
          <w:szCs w:val="24"/>
        </w:rPr>
        <w:t xml:space="preserve"> 课程属性：公共基础课</w:t>
      </w:r>
    </w:p>
    <w:p w:rsidR="0076397F" w:rsidRPr="0076397F" w:rsidRDefault="0076397F" w:rsidP="0076397F">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sidRPr="0076397F">
        <w:rPr>
          <w:rFonts w:asciiTheme="minorEastAsia" w:eastAsiaTheme="minorEastAsia" w:hAnsiTheme="minorEastAsia" w:cs="Times New Roman" w:hint="eastAsia"/>
          <w:kern w:val="2"/>
          <w:sz w:val="24"/>
          <w:szCs w:val="24"/>
        </w:rPr>
        <w:t xml:space="preserve">基准学时：36或72  </w:t>
      </w:r>
      <w:r>
        <w:rPr>
          <w:rFonts w:asciiTheme="minorEastAsia" w:eastAsiaTheme="minorEastAsia" w:hAnsiTheme="minorEastAsia" w:cs="Times New Roman" w:hint="eastAsia"/>
          <w:kern w:val="2"/>
          <w:sz w:val="24"/>
          <w:szCs w:val="24"/>
        </w:rPr>
        <w:t xml:space="preserve">  </w:t>
      </w:r>
      <w:r w:rsidR="00C03839">
        <w:rPr>
          <w:rFonts w:asciiTheme="minorEastAsia" w:eastAsiaTheme="minorEastAsia" w:hAnsiTheme="minorEastAsia" w:cs="Times New Roman" w:hint="eastAsia"/>
          <w:kern w:val="2"/>
          <w:sz w:val="24"/>
          <w:szCs w:val="24"/>
        </w:rPr>
        <w:t xml:space="preserve">  </w:t>
      </w:r>
      <w:r w:rsidRPr="0076397F">
        <w:rPr>
          <w:rFonts w:asciiTheme="minorEastAsia" w:eastAsiaTheme="minorEastAsia" w:hAnsiTheme="minorEastAsia" w:cs="Times New Roman" w:hint="eastAsia"/>
          <w:kern w:val="2"/>
          <w:sz w:val="24"/>
          <w:szCs w:val="24"/>
        </w:rPr>
        <w:t>学分：3</w:t>
      </w:r>
    </w:p>
    <w:p w:rsidR="0076397F" w:rsidRPr="0076397F" w:rsidRDefault="0076397F" w:rsidP="0076397F">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sidRPr="0076397F">
        <w:rPr>
          <w:rFonts w:asciiTheme="minorEastAsia" w:eastAsiaTheme="minorEastAsia" w:hAnsiTheme="minorEastAsia" w:cs="Times New Roman" w:hint="eastAsia"/>
          <w:kern w:val="2"/>
          <w:sz w:val="24"/>
          <w:szCs w:val="24"/>
        </w:rPr>
        <w:t>课程目标：了解应用文平实理性的行文风格，熟练掌握日用文书写作格式及技巧，会写事务文书，能起草行政公文，懂得经济领域各类专业文书写法，旨在提高职场写作能力。</w:t>
      </w:r>
    </w:p>
    <w:p w:rsidR="0076397F" w:rsidRPr="0076397F" w:rsidRDefault="0076397F" w:rsidP="0076397F">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sidRPr="0076397F">
        <w:rPr>
          <w:rFonts w:asciiTheme="minorEastAsia" w:eastAsiaTheme="minorEastAsia" w:hAnsiTheme="minorEastAsia" w:cs="Times New Roman" w:hint="eastAsia"/>
          <w:kern w:val="2"/>
          <w:sz w:val="24"/>
          <w:szCs w:val="24"/>
        </w:rPr>
        <w:t>课程主要内容和教学要求：应用文文体风格、求职简历、计划、总结、通知、请示、合同、市场调查报告、招投标书、起诉状、毕业论文。采用情景教学法、案例分析法，通过练、评、讲教学过程，学生掌握应用文习作技巧，能应对生活和职场中的应用写作需要。</w:t>
      </w:r>
    </w:p>
    <w:p w:rsidR="0076397F" w:rsidRPr="0076397F" w:rsidRDefault="0076397F" w:rsidP="0076397F">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r w:rsidRPr="0076397F">
        <w:rPr>
          <w:rFonts w:asciiTheme="minorEastAsia" w:eastAsiaTheme="minorEastAsia" w:hAnsiTheme="minorEastAsia" w:cs="Times New Roman" w:hint="eastAsia"/>
          <w:kern w:val="2"/>
          <w:sz w:val="24"/>
          <w:szCs w:val="24"/>
        </w:rPr>
        <w:lastRenderedPageBreak/>
        <w:t>考核方式：平时成绩20%+实践考核40%+期末考查40%</w:t>
      </w:r>
    </w:p>
    <w:p w:rsidR="009317DF" w:rsidRDefault="009317DF">
      <w:pPr>
        <w:widowControl w:val="0"/>
        <w:adjustRightInd/>
        <w:snapToGrid/>
        <w:spacing w:after="0" w:line="400" w:lineRule="exact"/>
        <w:ind w:firstLineChars="200" w:firstLine="480"/>
        <w:contextualSpacing/>
        <w:jc w:val="both"/>
        <w:rPr>
          <w:rFonts w:asciiTheme="minorEastAsia" w:eastAsiaTheme="minorEastAsia" w:hAnsiTheme="minorEastAsia" w:cs="Times New Roman"/>
          <w:kern w:val="2"/>
          <w:sz w:val="24"/>
          <w:szCs w:val="24"/>
        </w:rPr>
      </w:pP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Times New Roman"/>
          <w:b/>
          <w:bCs/>
          <w:kern w:val="2"/>
          <w:sz w:val="24"/>
          <w:szCs w:val="24"/>
        </w:rPr>
      </w:pPr>
      <w:r>
        <w:rPr>
          <w:rFonts w:asciiTheme="minorEastAsia" w:eastAsiaTheme="minorEastAsia" w:hAnsiTheme="minorEastAsia" w:cs="Times New Roman" w:hint="eastAsia"/>
          <w:b/>
          <w:bCs/>
          <w:kern w:val="2"/>
          <w:sz w:val="24"/>
          <w:szCs w:val="24"/>
        </w:rPr>
        <w:t>（二）专业（技能）课程</w:t>
      </w:r>
    </w:p>
    <w:p w:rsidR="009317DF" w:rsidRDefault="006F1BE4">
      <w:pPr>
        <w:widowControl w:val="0"/>
        <w:adjustRightInd/>
        <w:snapToGrid/>
        <w:spacing w:after="0" w:line="400" w:lineRule="exact"/>
        <w:ind w:firstLineChars="300" w:firstLine="723"/>
        <w:contextualSpacing/>
        <w:jc w:val="both"/>
        <w:rPr>
          <w:rFonts w:asciiTheme="minorEastAsia" w:eastAsiaTheme="minorEastAsia" w:hAnsiTheme="minorEastAsia" w:cs="Times New Roman"/>
          <w:kern w:val="2"/>
          <w:sz w:val="24"/>
          <w:szCs w:val="24"/>
        </w:rPr>
      </w:pPr>
      <w:r>
        <w:rPr>
          <w:rFonts w:asciiTheme="minorEastAsia" w:eastAsiaTheme="minorEastAsia" w:hAnsiTheme="minorEastAsia" w:cs="Times New Roman" w:hint="eastAsia"/>
          <w:b/>
          <w:kern w:val="2"/>
          <w:sz w:val="24"/>
          <w:szCs w:val="24"/>
        </w:rPr>
        <w:t>1.专业基础课</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bookmarkStart w:id="3" w:name="_Hlk18663825"/>
      <w:r>
        <w:rPr>
          <w:rFonts w:asciiTheme="minorEastAsia" w:eastAsiaTheme="minorEastAsia" w:hAnsiTheme="minorEastAsia" w:cs="Calibri" w:hint="eastAsia"/>
          <w:b/>
          <w:sz w:val="24"/>
          <w:szCs w:val="24"/>
        </w:rPr>
        <w:t>（1）</w:t>
      </w:r>
      <w:bookmarkEnd w:id="3"/>
      <w:r>
        <w:rPr>
          <w:rFonts w:asciiTheme="minorEastAsia" w:eastAsiaTheme="minorEastAsia" w:hAnsiTheme="minorEastAsia" w:cs="Calibri" w:hint="eastAsia"/>
          <w:b/>
          <w:sz w:val="24"/>
          <w:szCs w:val="24"/>
        </w:rPr>
        <w:t>课程名称：智慧物流与供应链基础</w:t>
      </w:r>
    </w:p>
    <w:p w:rsidR="009317DF" w:rsidRDefault="006F1BE4">
      <w:pPr>
        <w:widowControl w:val="0"/>
        <w:spacing w:after="0" w:line="400" w:lineRule="exact"/>
        <w:ind w:firstLineChars="300" w:firstLine="72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 xml:space="preserve">课程代码：0303050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课程类型：B类</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课程属性：专业基础课</w:t>
      </w:r>
    </w:p>
    <w:p w:rsidR="009317DF" w:rsidRDefault="006F1BE4">
      <w:pPr>
        <w:widowControl w:val="0"/>
        <w:spacing w:after="0" w:line="400" w:lineRule="exact"/>
        <w:ind w:firstLineChars="300" w:firstLine="72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基准学时：72</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学分：4</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通过本课程的学习，使学生了解物流对企业竞争力和社会经济长期可持续发展的重要性，掌握物流、供应链的基本概念和基本理论，懂得构成物流过程的基本环节和物流系统的构成以及物流系统分析与设计的基本方法，并且提升学生认识问题、分析问题和解决问题的能力。</w:t>
      </w:r>
    </w:p>
    <w:p w:rsidR="009317DF" w:rsidRDefault="006F1BE4">
      <w:pPr>
        <w:widowControl w:val="0"/>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学习现代物流管理、供应链的基本理论与分析方法，具体掌握运输管理、仓储管理、物流配送和配送中心管理、装卸搬运、包装、流通加工、第三方物流、国际物流、物流信息系统管理与供应链管理等内容。融</w:t>
      </w:r>
      <w:r>
        <w:rPr>
          <w:rFonts w:asciiTheme="minorEastAsia" w:eastAsiaTheme="minorEastAsia" w:hAnsiTheme="minorEastAsia" w:cs="Calibri"/>
          <w:sz w:val="24"/>
          <w:szCs w:val="24"/>
        </w:rPr>
        <w:t>素质教育和思想品德</w:t>
      </w:r>
      <w:r>
        <w:rPr>
          <w:rFonts w:asciiTheme="minorEastAsia" w:eastAsiaTheme="minorEastAsia" w:hAnsiTheme="minorEastAsia" w:cs="Calibri" w:hint="eastAsia"/>
          <w:sz w:val="24"/>
          <w:szCs w:val="24"/>
        </w:rPr>
        <w:t>教育</w:t>
      </w:r>
      <w:r>
        <w:rPr>
          <w:rFonts w:asciiTheme="minorEastAsia" w:eastAsiaTheme="minorEastAsia" w:hAnsiTheme="minorEastAsia" w:cs="Calibri"/>
          <w:sz w:val="24"/>
          <w:szCs w:val="24"/>
        </w:rPr>
        <w:t>于教学全过程</w:t>
      </w:r>
      <w:r>
        <w:rPr>
          <w:rFonts w:asciiTheme="minorEastAsia" w:eastAsiaTheme="minorEastAsia" w:hAnsiTheme="minorEastAsia" w:cs="Calibri" w:hint="eastAsia"/>
          <w:sz w:val="24"/>
          <w:szCs w:val="24"/>
        </w:rPr>
        <w:t>，把学生培养成为具有良好的职业道德、扎实的专业实践技能以及可持续发展能力的高素质技术技能人才。</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bookmarkStart w:id="4" w:name="_Hlk81860115"/>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期末考试</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 xml:space="preserve"> </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Calibri"/>
          <w:bCs/>
          <w:sz w:val="24"/>
          <w:szCs w:val="24"/>
        </w:rPr>
      </w:pPr>
      <w:bookmarkStart w:id="5" w:name="_Hlk82032240"/>
      <w:bookmarkEnd w:id="4"/>
      <w:r>
        <w:rPr>
          <w:rFonts w:asciiTheme="minorEastAsia" w:eastAsiaTheme="minorEastAsia" w:hAnsiTheme="minorEastAsia" w:cs="Calibri" w:hint="eastAsia"/>
          <w:b/>
          <w:sz w:val="24"/>
          <w:szCs w:val="24"/>
        </w:rPr>
        <w:t>（2）</w:t>
      </w:r>
      <w:r>
        <w:rPr>
          <w:rFonts w:asciiTheme="minorEastAsia" w:eastAsiaTheme="minorEastAsia" w:hAnsiTheme="minorEastAsia" w:cs="Calibri"/>
          <w:b/>
          <w:sz w:val="24"/>
          <w:szCs w:val="24"/>
        </w:rPr>
        <w:t>课程名称：</w:t>
      </w:r>
      <w:r>
        <w:rPr>
          <w:rFonts w:asciiTheme="minorEastAsia" w:eastAsiaTheme="minorEastAsia" w:hAnsiTheme="minorEastAsia" w:cs="Calibri" w:hint="eastAsia"/>
          <w:b/>
          <w:sz w:val="24"/>
          <w:szCs w:val="24"/>
        </w:rPr>
        <w:t>物流经济学</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bCs/>
          <w:sz w:val="24"/>
          <w:szCs w:val="24"/>
        </w:rPr>
        <w:t>课程代码：</w:t>
      </w:r>
      <w:r>
        <w:rPr>
          <w:rFonts w:asciiTheme="minorEastAsia" w:eastAsiaTheme="minorEastAsia" w:hAnsiTheme="minorEastAsia" w:cs="Calibri" w:hint="eastAsia"/>
          <w:bCs/>
          <w:sz w:val="24"/>
          <w:szCs w:val="24"/>
        </w:rPr>
        <w:t>0303022</w:t>
      </w:r>
      <w:r>
        <w:rPr>
          <w:rFonts w:asciiTheme="minorEastAsia" w:eastAsiaTheme="minorEastAsia" w:hAnsiTheme="minorEastAsia" w:cs="Calibri"/>
          <w:bCs/>
          <w:sz w:val="24"/>
          <w:szCs w:val="24"/>
        </w:rPr>
        <w:t xml:space="preserve">    </w:t>
      </w:r>
      <w:r>
        <w:rPr>
          <w:rFonts w:asciiTheme="minorEastAsia" w:eastAsiaTheme="minorEastAsia" w:hAnsiTheme="minorEastAsia" w:cs="Calibri" w:hint="eastAsia"/>
          <w:bCs/>
          <w:sz w:val="24"/>
          <w:szCs w:val="24"/>
        </w:rPr>
        <w:t>课程类型：</w:t>
      </w:r>
      <w:r>
        <w:rPr>
          <w:rFonts w:asciiTheme="minorEastAsia" w:eastAsiaTheme="minorEastAsia" w:hAnsiTheme="minorEastAsia" w:cs="Calibri"/>
          <w:bCs/>
          <w:sz w:val="24"/>
          <w:szCs w:val="24"/>
        </w:rPr>
        <w:t>B</w:t>
      </w:r>
      <w:r>
        <w:rPr>
          <w:rFonts w:asciiTheme="minorEastAsia" w:eastAsiaTheme="minorEastAsia" w:hAnsiTheme="minorEastAsia" w:cs="Calibri" w:hint="eastAsia"/>
          <w:bCs/>
          <w:sz w:val="24"/>
          <w:szCs w:val="24"/>
        </w:rPr>
        <w:t>类</w:t>
      </w:r>
      <w:r>
        <w:rPr>
          <w:rFonts w:asciiTheme="minorEastAsia" w:eastAsiaTheme="minorEastAsia" w:hAnsiTheme="minorEastAsia" w:cs="Calibri"/>
          <w:bCs/>
          <w:sz w:val="24"/>
          <w:szCs w:val="24"/>
        </w:rPr>
        <w:t xml:space="preserve"> </w:t>
      </w:r>
      <w:r>
        <w:rPr>
          <w:rFonts w:asciiTheme="minorEastAsia" w:eastAsiaTheme="minorEastAsia" w:hAnsiTheme="minorEastAsia" w:cs="Calibri" w:hint="eastAsia"/>
          <w:bCs/>
          <w:sz w:val="24"/>
          <w:szCs w:val="24"/>
        </w:rPr>
        <w:t xml:space="preserve">  课程属性：专业基础课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bCs/>
          <w:sz w:val="24"/>
          <w:szCs w:val="24"/>
        </w:rPr>
        <w:t>基准学时：</w:t>
      </w:r>
      <w:r>
        <w:rPr>
          <w:rFonts w:asciiTheme="minorEastAsia" w:eastAsiaTheme="minorEastAsia" w:hAnsiTheme="minorEastAsia" w:cs="Calibri" w:hint="eastAsia"/>
          <w:bCs/>
          <w:sz w:val="24"/>
          <w:szCs w:val="24"/>
        </w:rPr>
        <w:t>72</w:t>
      </w:r>
      <w:r>
        <w:rPr>
          <w:rFonts w:asciiTheme="minorEastAsia" w:eastAsiaTheme="minorEastAsia" w:hAnsiTheme="minorEastAsia" w:cs="Calibri"/>
          <w:bCs/>
          <w:sz w:val="24"/>
          <w:szCs w:val="24"/>
        </w:rPr>
        <w:t>    </w:t>
      </w:r>
      <w:r>
        <w:rPr>
          <w:rFonts w:asciiTheme="minorEastAsia" w:eastAsiaTheme="minorEastAsia" w:hAnsiTheme="minorEastAsia" w:cs="Calibri" w:hint="eastAsia"/>
          <w:bCs/>
          <w:sz w:val="24"/>
          <w:szCs w:val="24"/>
        </w:rPr>
        <w:t xml:space="preserve"> </w:t>
      </w:r>
      <w:r>
        <w:rPr>
          <w:rFonts w:asciiTheme="minorEastAsia" w:eastAsiaTheme="minorEastAsia" w:hAnsiTheme="minorEastAsia" w:cs="Calibri"/>
          <w:bCs/>
          <w:sz w:val="24"/>
          <w:szCs w:val="24"/>
        </w:rPr>
        <w:t>学分：4</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课程目标：通过本课程的学习，使学生对物流经济学的基本问题和基本观点有比较全面的认识，掌握物流经济学的基本概念、基本思想、基本分析方法和基本理论，对物流经济运行有一个比较全面的了解，建立起对物流经济运行分析的基本思维框架，培养学生综合运用理论分析现实经济现象的能力，为进一步学习其它专业课程和专业研究打下理论基础。</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课程主要内容和教学要求：主要学习物流成本经济分析、供应链系统整体最优化原理、物流市场需求与供给分析、运输与库存决策分析等内容。该课程在教学过程中，鼓励学生积极参与物流过程经济关系发生的分析、讨论，养成主动观察、积极思考、独立分析问题和解决问题的习惯；在理解的基础上，灵活运用理论知识独立思考和解决问题。同时注重渗透素质教育，领会各经济参与方在物流过程中的重要性，热爱本专业，增强学生的职业道德观念，强化职业道德意识，使其具有热爱科学、实事求是的学风和创新意识和创新精神，形成正确的人生观、世界观。</w:t>
      </w:r>
    </w:p>
    <w:p w:rsidR="009317DF" w:rsidRDefault="006F1BE4">
      <w:pPr>
        <w:widowControl w:val="0"/>
        <w:snapToGrid/>
        <w:spacing w:after="0" w:line="400" w:lineRule="exact"/>
        <w:ind w:firstLineChars="300" w:firstLine="72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考核方式：平时成绩20%+实践考核40%+期末考查40%</w:t>
      </w:r>
    </w:p>
    <w:bookmarkEnd w:id="5"/>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
          <w:sz w:val="24"/>
          <w:szCs w:val="24"/>
        </w:rPr>
        <w:lastRenderedPageBreak/>
        <w:t>（3）</w:t>
      </w:r>
      <w:r>
        <w:rPr>
          <w:rFonts w:asciiTheme="minorEastAsia" w:eastAsiaTheme="minorEastAsia" w:hAnsiTheme="minorEastAsia" w:cs="Calibri"/>
          <w:b/>
          <w:sz w:val="24"/>
          <w:szCs w:val="24"/>
        </w:rPr>
        <w:t>课程名称：</w:t>
      </w:r>
      <w:r>
        <w:rPr>
          <w:rFonts w:asciiTheme="minorEastAsia" w:eastAsiaTheme="minorEastAsia" w:hAnsiTheme="minorEastAsia" w:cs="Calibri" w:hint="eastAsia"/>
          <w:b/>
          <w:sz w:val="24"/>
          <w:szCs w:val="24"/>
        </w:rPr>
        <w:t>现代管理方法</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bCs/>
          <w:sz w:val="24"/>
          <w:szCs w:val="24"/>
        </w:rPr>
        <w:t>课程代码：</w:t>
      </w:r>
      <w:r>
        <w:rPr>
          <w:rFonts w:asciiTheme="minorEastAsia" w:eastAsiaTheme="minorEastAsia" w:hAnsiTheme="minorEastAsia" w:cs="Calibri" w:hint="eastAsia"/>
          <w:bCs/>
          <w:sz w:val="24"/>
          <w:szCs w:val="24"/>
        </w:rPr>
        <w:t xml:space="preserve">0303004    </w:t>
      </w:r>
      <w:r>
        <w:rPr>
          <w:rFonts w:asciiTheme="minorEastAsia" w:eastAsiaTheme="minorEastAsia" w:hAnsiTheme="minorEastAsia" w:cs="Calibri"/>
          <w:bCs/>
          <w:sz w:val="24"/>
          <w:szCs w:val="24"/>
        </w:rPr>
        <w:t xml:space="preserve"> </w:t>
      </w:r>
      <w:r>
        <w:rPr>
          <w:rFonts w:asciiTheme="minorEastAsia" w:eastAsiaTheme="minorEastAsia" w:hAnsiTheme="minorEastAsia" w:cs="Calibri" w:hint="eastAsia"/>
          <w:bCs/>
          <w:sz w:val="24"/>
          <w:szCs w:val="24"/>
        </w:rPr>
        <w:t>课程类型：</w:t>
      </w:r>
      <w:r>
        <w:rPr>
          <w:rFonts w:asciiTheme="minorEastAsia" w:eastAsiaTheme="minorEastAsia" w:hAnsiTheme="minorEastAsia" w:cs="Calibri"/>
          <w:bCs/>
          <w:sz w:val="24"/>
          <w:szCs w:val="24"/>
        </w:rPr>
        <w:t>B</w:t>
      </w:r>
      <w:r>
        <w:rPr>
          <w:rFonts w:asciiTheme="minorEastAsia" w:eastAsiaTheme="minorEastAsia" w:hAnsiTheme="minorEastAsia" w:cs="Calibri" w:hint="eastAsia"/>
          <w:bCs/>
          <w:sz w:val="24"/>
          <w:szCs w:val="24"/>
        </w:rPr>
        <w:t>类</w:t>
      </w:r>
      <w:r>
        <w:rPr>
          <w:rFonts w:asciiTheme="minorEastAsia" w:eastAsiaTheme="minorEastAsia" w:hAnsiTheme="minorEastAsia" w:cs="Calibri"/>
          <w:bCs/>
          <w:sz w:val="24"/>
          <w:szCs w:val="24"/>
        </w:rPr>
        <w:t xml:space="preserve"> </w:t>
      </w:r>
      <w:r>
        <w:rPr>
          <w:rFonts w:asciiTheme="minorEastAsia" w:eastAsiaTheme="minorEastAsia" w:hAnsiTheme="minorEastAsia" w:cs="Calibri" w:hint="eastAsia"/>
          <w:bCs/>
          <w:sz w:val="24"/>
          <w:szCs w:val="24"/>
        </w:rPr>
        <w:t xml:space="preserve">  </w:t>
      </w:r>
      <w:r>
        <w:rPr>
          <w:rFonts w:asciiTheme="minorEastAsia" w:eastAsiaTheme="minorEastAsia" w:hAnsiTheme="minorEastAsia" w:cs="Calibri"/>
          <w:bCs/>
          <w:sz w:val="24"/>
          <w:szCs w:val="24"/>
        </w:rPr>
        <w:t xml:space="preserve"> </w:t>
      </w:r>
      <w:r>
        <w:rPr>
          <w:rFonts w:asciiTheme="minorEastAsia" w:eastAsiaTheme="minorEastAsia" w:hAnsiTheme="minorEastAsia" w:cs="Calibri" w:hint="eastAsia"/>
          <w:bCs/>
          <w:sz w:val="24"/>
          <w:szCs w:val="24"/>
        </w:rPr>
        <w:t>课程属性：专业基础课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bCs/>
          <w:sz w:val="24"/>
          <w:szCs w:val="24"/>
        </w:rPr>
        <w:t>基准学时：</w:t>
      </w:r>
      <w:r>
        <w:rPr>
          <w:rFonts w:asciiTheme="minorEastAsia" w:eastAsiaTheme="minorEastAsia" w:hAnsiTheme="minorEastAsia" w:cs="Calibri" w:hint="eastAsia"/>
          <w:bCs/>
          <w:sz w:val="24"/>
          <w:szCs w:val="24"/>
        </w:rPr>
        <w:t>72</w:t>
      </w:r>
      <w:r>
        <w:rPr>
          <w:rFonts w:asciiTheme="minorEastAsia" w:eastAsiaTheme="minorEastAsia" w:hAnsiTheme="minorEastAsia" w:cs="Calibri"/>
          <w:bCs/>
          <w:sz w:val="24"/>
          <w:szCs w:val="24"/>
        </w:rPr>
        <w:t xml:space="preserve">    </w:t>
      </w:r>
      <w:r>
        <w:rPr>
          <w:rFonts w:asciiTheme="minorEastAsia" w:eastAsiaTheme="minorEastAsia" w:hAnsiTheme="minorEastAsia" w:cs="Calibri" w:hint="eastAsia"/>
          <w:bCs/>
          <w:sz w:val="24"/>
          <w:szCs w:val="24"/>
        </w:rPr>
        <w:t xml:space="preserve">   </w:t>
      </w:r>
      <w:r>
        <w:rPr>
          <w:rFonts w:asciiTheme="minorEastAsia" w:eastAsiaTheme="minorEastAsia" w:hAnsiTheme="minorEastAsia" w:cs="Calibri"/>
          <w:bCs/>
          <w:sz w:val="24"/>
          <w:szCs w:val="24"/>
        </w:rPr>
        <w:t>学分：4</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课程目标：通过本课程的学习，使学生熟练掌握现代管理的理论与方法，让学生通过学习掌握在市场经济条件下如何挖掘企业的潜力，合理利用企业的一切资源，采用有效的现代管理方法与手段来达到提高企业在市场经济条件下的竞争力，并通过现代管理来降低成本，提高企业的效益。</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课程主要内容和教学要求：</w:t>
      </w:r>
      <w:r>
        <w:rPr>
          <w:rFonts w:asciiTheme="minorEastAsia" w:eastAsiaTheme="minorEastAsia" w:hAnsiTheme="minorEastAsia" w:cs="Calibri"/>
          <w:bCs/>
          <w:sz w:val="24"/>
          <w:szCs w:val="24"/>
        </w:rPr>
        <w:t>现代管理方法主要内容包括市场调查与预测方法、管理决策方法、全面</w:t>
      </w:r>
      <w:hyperlink r:id="rId10" w:tgtFrame="_blank" w:history="1">
        <w:r>
          <w:rPr>
            <w:rStyle w:val="af3"/>
            <w:rFonts w:asciiTheme="minorEastAsia" w:eastAsiaTheme="minorEastAsia" w:hAnsiTheme="minorEastAsia" w:cs="Calibri"/>
            <w:bCs/>
            <w:color w:val="000000" w:themeColor="text1"/>
            <w:sz w:val="24"/>
            <w:szCs w:val="24"/>
            <w:u w:val="none"/>
          </w:rPr>
          <w:t>质量管理</w:t>
        </w:r>
      </w:hyperlink>
      <w:r>
        <w:rPr>
          <w:rFonts w:asciiTheme="minorEastAsia" w:eastAsiaTheme="minorEastAsia" w:hAnsiTheme="minorEastAsia" w:cs="Calibri"/>
          <w:bCs/>
          <w:sz w:val="24"/>
          <w:szCs w:val="24"/>
        </w:rPr>
        <w:t>、目标管理、网络计划技术等等。现代管理方法反映了我国管理学科的最新成果，具有理论联系实际、先进、适用的</w:t>
      </w:r>
      <w:hyperlink r:id="rId11" w:tgtFrame="_blank" w:history="1">
        <w:r>
          <w:rPr>
            <w:rStyle w:val="af3"/>
            <w:rFonts w:asciiTheme="minorEastAsia" w:eastAsiaTheme="minorEastAsia" w:hAnsiTheme="minorEastAsia" w:cs="Calibri"/>
            <w:bCs/>
            <w:color w:val="000000" w:themeColor="text1"/>
            <w:sz w:val="24"/>
            <w:szCs w:val="24"/>
            <w:u w:val="none"/>
          </w:rPr>
          <w:t>特点</w:t>
        </w:r>
      </w:hyperlink>
      <w:r>
        <w:rPr>
          <w:rFonts w:asciiTheme="minorEastAsia" w:eastAsiaTheme="minorEastAsia" w:hAnsiTheme="minorEastAsia" w:cs="Calibri"/>
          <w:bCs/>
          <w:sz w:val="24"/>
          <w:szCs w:val="24"/>
        </w:rPr>
        <w:t>。</w:t>
      </w:r>
      <w:r>
        <w:rPr>
          <w:rFonts w:asciiTheme="minorEastAsia" w:eastAsiaTheme="minorEastAsia" w:hAnsiTheme="minorEastAsia" w:cs="Calibri" w:hint="eastAsia"/>
          <w:bCs/>
          <w:sz w:val="24"/>
          <w:szCs w:val="24"/>
        </w:rPr>
        <w:t>通过学习让学生具有从事物流企业现代管理的初步能力和物流企业工作流程的系统现代管理模式与方法，使学生在物流企业现代管理中从事实务操作。</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bCs/>
          <w:sz w:val="24"/>
          <w:szCs w:val="24"/>
        </w:rPr>
        <w:t>考核方式：平时成绩20%+实践考核40%+期末考试40%</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hint="eastAsia"/>
          <w:b/>
          <w:sz w:val="24"/>
          <w:szCs w:val="24"/>
        </w:rPr>
        <w:t>（4）</w:t>
      </w:r>
      <w:r>
        <w:rPr>
          <w:rFonts w:asciiTheme="minorEastAsia" w:eastAsiaTheme="minorEastAsia" w:hAnsiTheme="minorEastAsia" w:cs="Calibri"/>
          <w:b/>
          <w:color w:val="000000" w:themeColor="text1"/>
          <w:sz w:val="24"/>
          <w:szCs w:val="24"/>
        </w:rPr>
        <w:t>课程名称：</w:t>
      </w:r>
      <w:r>
        <w:rPr>
          <w:rFonts w:asciiTheme="minorEastAsia" w:eastAsiaTheme="minorEastAsia" w:hAnsiTheme="minorEastAsia" w:cs="Calibri" w:hint="eastAsia"/>
          <w:b/>
          <w:color w:val="000000" w:themeColor="text1"/>
          <w:sz w:val="24"/>
          <w:szCs w:val="24"/>
        </w:rPr>
        <w:t>数字化物流商业运营</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课程代码：</w:t>
      </w:r>
      <w:r>
        <w:rPr>
          <w:rFonts w:asciiTheme="minorEastAsia" w:eastAsiaTheme="minorEastAsia" w:hAnsiTheme="minorEastAsia" w:cs="Calibri" w:hint="eastAsia"/>
          <w:color w:val="000000" w:themeColor="text1"/>
          <w:sz w:val="24"/>
          <w:szCs w:val="24"/>
        </w:rPr>
        <w:t>0303051      课程类型：</w:t>
      </w:r>
      <w:r>
        <w:rPr>
          <w:rFonts w:asciiTheme="minorEastAsia" w:eastAsiaTheme="minorEastAsia" w:hAnsiTheme="minorEastAsia" w:cs="Calibri"/>
          <w:color w:val="000000" w:themeColor="text1"/>
          <w:sz w:val="24"/>
          <w:szCs w:val="24"/>
        </w:rPr>
        <w:t>B</w:t>
      </w:r>
      <w:r>
        <w:rPr>
          <w:rFonts w:asciiTheme="minorEastAsia" w:eastAsiaTheme="minorEastAsia" w:hAnsiTheme="minorEastAsia" w:cs="Calibri" w:hint="eastAsia"/>
          <w:color w:val="000000" w:themeColor="text1"/>
          <w:sz w:val="24"/>
          <w:szCs w:val="24"/>
        </w:rPr>
        <w:t>类</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 xml:space="preserve">     课程属性：专业基础课</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基准学时：</w:t>
      </w:r>
      <w:r w:rsidR="007937D8">
        <w:rPr>
          <w:rFonts w:asciiTheme="minorEastAsia" w:eastAsiaTheme="minorEastAsia" w:hAnsiTheme="minorEastAsia" w:cs="Calibri" w:hint="eastAsia"/>
          <w:color w:val="000000" w:themeColor="text1"/>
          <w:sz w:val="24"/>
          <w:szCs w:val="24"/>
        </w:rPr>
        <w:t>72</w:t>
      </w:r>
      <w:r>
        <w:rPr>
          <w:rFonts w:asciiTheme="minorEastAsia" w:eastAsiaTheme="minorEastAsia" w:hAnsiTheme="minorEastAsia" w:cs="Calibri" w:hint="eastAsia"/>
          <w:color w:val="000000" w:themeColor="text1"/>
          <w:sz w:val="24"/>
          <w:szCs w:val="24"/>
        </w:rPr>
        <w:t xml:space="preserve">   </w:t>
      </w:r>
      <w:r>
        <w:rPr>
          <w:rFonts w:asciiTheme="minorEastAsia" w:eastAsiaTheme="minorEastAsia" w:hAnsiTheme="minorEastAsia" w:cs="Calibri"/>
          <w:color w:val="000000" w:themeColor="text1"/>
          <w:sz w:val="24"/>
          <w:szCs w:val="24"/>
        </w:rPr>
        <w:t> </w:t>
      </w:r>
      <w:r>
        <w:rPr>
          <w:rFonts w:asciiTheme="minorEastAsia" w:eastAsiaTheme="minorEastAsia" w:hAnsiTheme="minorEastAsia" w:cs="Calibri" w:hint="eastAsia"/>
          <w:color w:val="000000" w:themeColor="text1"/>
          <w:sz w:val="24"/>
          <w:szCs w:val="24"/>
        </w:rPr>
        <w:t xml:space="preserve">      </w:t>
      </w:r>
      <w:r>
        <w:rPr>
          <w:rFonts w:asciiTheme="minorEastAsia" w:eastAsiaTheme="minorEastAsia" w:hAnsiTheme="minorEastAsia" w:cs="Calibri"/>
          <w:color w:val="000000" w:themeColor="text1"/>
          <w:sz w:val="24"/>
          <w:szCs w:val="24"/>
        </w:rPr>
        <w:t>学分：</w:t>
      </w:r>
      <w:r>
        <w:rPr>
          <w:rFonts w:asciiTheme="minorEastAsia" w:eastAsiaTheme="minorEastAsia" w:hAnsiTheme="minorEastAsia" w:cs="Calibri" w:hint="eastAsia"/>
          <w:color w:val="000000" w:themeColor="text1"/>
          <w:sz w:val="24"/>
          <w:szCs w:val="24"/>
        </w:rPr>
        <w:t>4</w:t>
      </w:r>
      <w:r>
        <w:rPr>
          <w:rFonts w:asciiTheme="minorEastAsia" w:eastAsiaTheme="minorEastAsia" w:hAnsiTheme="minorEastAsia" w:cs="Calibri"/>
          <w:color w:val="000000" w:themeColor="text1"/>
          <w:sz w:val="24"/>
          <w:szCs w:val="24"/>
        </w:rPr>
        <w:t> </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先修课程：</w:t>
      </w:r>
      <w:r>
        <w:rPr>
          <w:rFonts w:asciiTheme="minorEastAsia" w:eastAsiaTheme="minorEastAsia" w:hAnsiTheme="minorEastAsia"/>
          <w:sz w:val="24"/>
          <w:szCs w:val="24"/>
        </w:rPr>
        <w:t>智慧运输运营、智慧仓配运营</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课程目标：</w:t>
      </w:r>
      <w:r>
        <w:rPr>
          <w:rFonts w:asciiTheme="minorEastAsia" w:eastAsiaTheme="minorEastAsia" w:hAnsiTheme="minorEastAsia" w:cs="Calibri" w:hint="eastAsia"/>
          <w:color w:val="000000" w:themeColor="text1"/>
          <w:sz w:val="24"/>
          <w:szCs w:val="24"/>
        </w:rPr>
        <w:t>通过基础理论学习和模拟实训操作，使学生在掌握物流企业运作的理论基础上，对物流企业的商业运营有一个较为全面和系统的认知。为学生未来从事物流作业、业务拓展、客户服务等方面的工作岗位打下坚实的职业素质和能力基础。</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color w:val="C00000"/>
          <w:sz w:val="24"/>
          <w:szCs w:val="24"/>
        </w:rPr>
      </w:pPr>
      <w:r>
        <w:rPr>
          <w:rFonts w:asciiTheme="minorEastAsia" w:eastAsiaTheme="minorEastAsia" w:hAnsiTheme="minorEastAsia" w:cs="Calibri"/>
          <w:color w:val="000000" w:themeColor="text1"/>
          <w:sz w:val="24"/>
          <w:szCs w:val="24"/>
        </w:rPr>
        <w:t>课程主要内容</w:t>
      </w:r>
      <w:r>
        <w:rPr>
          <w:rFonts w:asciiTheme="minorEastAsia" w:eastAsiaTheme="minorEastAsia" w:hAnsiTheme="minorEastAsia" w:cs="Calibri" w:hint="eastAsia"/>
          <w:color w:val="000000" w:themeColor="text1"/>
          <w:sz w:val="24"/>
          <w:szCs w:val="24"/>
        </w:rPr>
        <w:t>和教学要求</w:t>
      </w:r>
      <w:r>
        <w:rPr>
          <w:rFonts w:asciiTheme="minorEastAsia" w:eastAsiaTheme="minorEastAsia" w:hAnsiTheme="minorEastAsia" w:cs="Calibri"/>
          <w:color w:val="000000" w:themeColor="text1"/>
          <w:sz w:val="24"/>
          <w:szCs w:val="24"/>
        </w:rPr>
        <w:t>：</w:t>
      </w:r>
      <w:r>
        <w:rPr>
          <w:rFonts w:asciiTheme="minorEastAsia" w:eastAsiaTheme="minorEastAsia" w:hAnsiTheme="minorEastAsia" w:cs="Calibri" w:hint="eastAsia"/>
          <w:color w:val="000000" w:themeColor="text1"/>
          <w:sz w:val="24"/>
          <w:szCs w:val="24"/>
        </w:rPr>
        <w:t>理论学习内容主要包括物流市场分析与定位、物流运作平台构建、物流资源管理、物流项目管理、物流信息化管理等；实训操作软件包括TPL模拟实训平台、物流综合业务信息管理系统。遵循学以致用的原则，通过课程讲授和模拟实训软件的练习来提高学生对物流企业商业运营的感性认识和实际操作能力。在课程学习中也注重培养学生发现问题、分析问题、解决问题的能力，形成日后敬业乐业的工作作风。</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考核方式：平时成绩20%+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40%+期末考查40%</w:t>
      </w:r>
    </w:p>
    <w:p w:rsidR="009317DF" w:rsidRDefault="006F1BE4">
      <w:pPr>
        <w:widowControl w:val="0"/>
        <w:snapToGrid/>
        <w:spacing w:after="0" w:line="400" w:lineRule="exact"/>
        <w:ind w:firstLineChars="198" w:firstLine="477"/>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（5）课程名称：物流企业统计</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课程代码：0</w:t>
      </w:r>
      <w:r>
        <w:rPr>
          <w:rFonts w:asciiTheme="minorEastAsia" w:eastAsiaTheme="minorEastAsia" w:hAnsiTheme="minorEastAsia" w:cs="Calibri"/>
          <w:sz w:val="24"/>
          <w:szCs w:val="24"/>
        </w:rPr>
        <w:t>3030</w:t>
      </w:r>
      <w:r>
        <w:rPr>
          <w:rFonts w:asciiTheme="minorEastAsia" w:eastAsiaTheme="minorEastAsia" w:hAnsiTheme="minorEastAsia" w:cs="Calibri" w:hint="eastAsia"/>
          <w:sz w:val="24"/>
          <w:szCs w:val="24"/>
        </w:rPr>
        <w:t xml:space="preserve">40    </w:t>
      </w:r>
      <w:r w:rsidR="00E53100">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 xml:space="preserve">课程类型：B类 </w:t>
      </w:r>
      <w:r>
        <w:rPr>
          <w:rFonts w:asciiTheme="minorEastAsia" w:eastAsiaTheme="minorEastAsia" w:hAnsiTheme="minorEastAsia" w:cs="Calibri"/>
          <w:sz w:val="24"/>
          <w:szCs w:val="24"/>
        </w:rPr>
        <w:t xml:space="preserve">  </w:t>
      </w:r>
      <w:r w:rsidR="00E53100">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课程属性：专业基础课</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 xml:space="preserve">基准学时：76         </w:t>
      </w:r>
      <w:r w:rsidR="00E53100">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学分：</w:t>
      </w:r>
      <w:r>
        <w:rPr>
          <w:rFonts w:asciiTheme="minorEastAsia" w:eastAsiaTheme="minorEastAsia" w:hAnsiTheme="minorEastAsia" w:cs="Calibri"/>
          <w:sz w:val="24"/>
          <w:szCs w:val="24"/>
        </w:rPr>
        <w:t>4</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sz w:val="24"/>
          <w:szCs w:val="24"/>
        </w:rPr>
        <w:t xml:space="preserve"> </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 通过本课程的学习,</w:t>
      </w:r>
      <w:r>
        <w:rPr>
          <w:rFonts w:asciiTheme="minorEastAsia" w:eastAsiaTheme="minorEastAsia" w:hAnsiTheme="minorEastAsia" w:cs="Calibri"/>
          <w:sz w:val="24"/>
          <w:szCs w:val="24"/>
        </w:rPr>
        <w:t xml:space="preserve"> 使学生能够系统、深入地掌握</w:t>
      </w:r>
      <w:r>
        <w:rPr>
          <w:rFonts w:asciiTheme="minorEastAsia" w:eastAsiaTheme="minorEastAsia" w:hAnsiTheme="minorEastAsia" w:cs="Calibri" w:hint="eastAsia"/>
          <w:sz w:val="24"/>
          <w:szCs w:val="24"/>
        </w:rPr>
        <w:t>统计分析</w:t>
      </w:r>
      <w:r>
        <w:rPr>
          <w:rFonts w:asciiTheme="minorEastAsia" w:eastAsiaTheme="minorEastAsia" w:hAnsiTheme="minorEastAsia" w:cs="Calibri"/>
          <w:sz w:val="24"/>
          <w:szCs w:val="24"/>
        </w:rPr>
        <w:t>的专业理论知识</w:t>
      </w:r>
      <w:r>
        <w:rPr>
          <w:rFonts w:asciiTheme="minorEastAsia" w:eastAsiaTheme="minorEastAsia" w:hAnsiTheme="minorEastAsia" w:cs="Calibri" w:hint="eastAsia"/>
          <w:sz w:val="24"/>
          <w:szCs w:val="24"/>
        </w:rPr>
        <w:t>，</w:t>
      </w:r>
      <w:r>
        <w:rPr>
          <w:rFonts w:asciiTheme="minorEastAsia" w:eastAsiaTheme="minorEastAsia" w:hAnsiTheme="minorEastAsia" w:cs="Calibri"/>
          <w:sz w:val="24"/>
          <w:szCs w:val="24"/>
        </w:rPr>
        <w:t>学会运用科学的</w:t>
      </w:r>
      <w:r>
        <w:rPr>
          <w:rFonts w:asciiTheme="minorEastAsia" w:eastAsiaTheme="minorEastAsia" w:hAnsiTheme="minorEastAsia" w:cs="Calibri" w:hint="eastAsia"/>
          <w:sz w:val="24"/>
          <w:szCs w:val="24"/>
        </w:rPr>
        <w:t>理论</w:t>
      </w:r>
      <w:r>
        <w:rPr>
          <w:rFonts w:asciiTheme="minorEastAsia" w:eastAsiaTheme="minorEastAsia" w:hAnsiTheme="minorEastAsia" w:cs="Calibri"/>
          <w:sz w:val="24"/>
          <w:szCs w:val="24"/>
        </w:rPr>
        <w:t>观念、现实的手段和方法，考虑</w:t>
      </w:r>
      <w:r>
        <w:rPr>
          <w:rFonts w:asciiTheme="minorEastAsia" w:eastAsiaTheme="minorEastAsia" w:hAnsiTheme="minorEastAsia" w:cs="Calibri" w:hint="eastAsia"/>
          <w:sz w:val="24"/>
          <w:szCs w:val="24"/>
        </w:rPr>
        <w:t>市场变化的特点</w:t>
      </w:r>
      <w:r>
        <w:rPr>
          <w:rFonts w:asciiTheme="minorEastAsia" w:eastAsiaTheme="minorEastAsia" w:hAnsiTheme="minorEastAsia" w:cs="Calibri"/>
          <w:sz w:val="24"/>
          <w:szCs w:val="24"/>
        </w:rPr>
        <w:t>，对</w:t>
      </w:r>
      <w:r>
        <w:rPr>
          <w:rFonts w:asciiTheme="minorEastAsia" w:eastAsiaTheme="minorEastAsia" w:hAnsiTheme="minorEastAsia" w:cs="Calibri" w:hint="eastAsia"/>
          <w:sz w:val="24"/>
          <w:szCs w:val="24"/>
        </w:rPr>
        <w:t>市场的数据搜集和分析</w:t>
      </w:r>
      <w:r>
        <w:rPr>
          <w:rFonts w:asciiTheme="minorEastAsia" w:eastAsiaTheme="minorEastAsia" w:hAnsiTheme="minorEastAsia" w:cs="Calibri"/>
          <w:sz w:val="24"/>
          <w:szCs w:val="24"/>
        </w:rPr>
        <w:t>进行可行性分析和优选判断，从而客观而现</w:t>
      </w:r>
      <w:r>
        <w:rPr>
          <w:rFonts w:asciiTheme="minorEastAsia" w:eastAsiaTheme="minorEastAsia" w:hAnsiTheme="minorEastAsia" w:cs="Calibri"/>
          <w:sz w:val="24"/>
          <w:szCs w:val="24"/>
        </w:rPr>
        <w:lastRenderedPageBreak/>
        <w:t>实地</w:t>
      </w:r>
      <w:r>
        <w:rPr>
          <w:rFonts w:asciiTheme="minorEastAsia" w:eastAsiaTheme="minorEastAsia" w:hAnsiTheme="minorEastAsia" w:cs="Calibri" w:hint="eastAsia"/>
          <w:sz w:val="24"/>
          <w:szCs w:val="24"/>
        </w:rPr>
        <w:t>设计市场的变化</w:t>
      </w:r>
      <w:r>
        <w:rPr>
          <w:rFonts w:asciiTheme="minorEastAsia" w:eastAsiaTheme="minorEastAsia" w:hAnsiTheme="minorEastAsia" w:cs="Calibri"/>
          <w:sz w:val="24"/>
          <w:szCs w:val="24"/>
        </w:rPr>
        <w:t>。</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bCs/>
          <w:sz w:val="24"/>
          <w:szCs w:val="24"/>
        </w:rPr>
      </w:pPr>
      <w:r>
        <w:rPr>
          <w:rFonts w:asciiTheme="minorEastAsia" w:eastAsiaTheme="minorEastAsia" w:hAnsiTheme="minorEastAsia" w:cs="Calibri" w:hint="eastAsia"/>
          <w:sz w:val="24"/>
          <w:szCs w:val="24"/>
        </w:rPr>
        <w:t>课程主要内容和教学要求：主要学习包括如何使用图表和统计指标对数据进行整理和描述、抽样分布、点估计、区间估计、回归分析等。介绍在商务经济管理活动当中常用的一些统计描述和统计推断的方法，是进一步学习其它专业课程的基础。</w:t>
      </w:r>
      <w:r>
        <w:rPr>
          <w:rFonts w:asciiTheme="minorEastAsia" w:eastAsiaTheme="minorEastAsia" w:hAnsiTheme="minorEastAsia" w:cs="Calibri" w:hint="eastAsia"/>
          <w:bCs/>
          <w:sz w:val="24"/>
          <w:szCs w:val="24"/>
        </w:rPr>
        <w:t>要求学生做学结合、边学边做，以培养学生胜任统计业务操作的职业能力，提高学生分析和解决统计问题的实际操作能力，适应物流统计岗位实际运用需要，并为学习掌握其它相关专业主干课程做好铺垫。</w:t>
      </w:r>
    </w:p>
    <w:p w:rsidR="009317DF" w:rsidRDefault="006F1BE4">
      <w:pPr>
        <w:widowControl w:val="0"/>
        <w:snapToGrid/>
        <w:spacing w:after="0" w:line="400" w:lineRule="exact"/>
        <w:ind w:firstLineChars="198" w:firstLine="475"/>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期末考试</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 xml:space="preserve"> </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（6）课程名称：物流信息技术应用</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Pr>
          <w:rFonts w:asciiTheme="minorEastAsia" w:eastAsiaTheme="minorEastAsia" w:hAnsiTheme="minorEastAsia" w:cs="Calibri"/>
          <w:sz w:val="24"/>
          <w:szCs w:val="24"/>
        </w:rPr>
        <w:t>0303037</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sz w:val="24"/>
          <w:szCs w:val="24"/>
        </w:rPr>
        <w:t xml:space="preserve">  </w:t>
      </w:r>
      <w:r w:rsidR="003F1B1F">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 xml:space="preserve">课程类型：B类 </w:t>
      </w:r>
      <w:r>
        <w:rPr>
          <w:rFonts w:asciiTheme="minorEastAsia" w:eastAsiaTheme="minorEastAsia" w:hAnsiTheme="minorEastAsia" w:cs="Calibri"/>
          <w:sz w:val="24"/>
          <w:szCs w:val="24"/>
        </w:rPr>
        <w:t xml:space="preserve">  </w:t>
      </w:r>
      <w:r w:rsidR="003F1B1F">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课程属性：专业基础课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基准学时：68</w:t>
      </w:r>
      <w:r>
        <w:rPr>
          <w:rFonts w:asciiTheme="minorEastAsia" w:eastAsiaTheme="minorEastAsia" w:hAnsiTheme="minorEastAsia" w:cs="Calibri"/>
          <w:sz w:val="24"/>
          <w:szCs w:val="24"/>
        </w:rPr>
        <w:t xml:space="preserve">          </w:t>
      </w:r>
      <w:r w:rsidR="003F1B1F">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学分：</w:t>
      </w:r>
      <w:r>
        <w:rPr>
          <w:rFonts w:asciiTheme="minorEastAsia" w:eastAsiaTheme="minorEastAsia" w:hAnsiTheme="minorEastAsia" w:cs="Calibri"/>
          <w:sz w:val="24"/>
          <w:szCs w:val="24"/>
        </w:rPr>
        <w:t xml:space="preserve">4  </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color w:val="000000" w:themeColor="text1"/>
          <w:sz w:val="24"/>
          <w:szCs w:val="24"/>
        </w:rPr>
        <w:t>先修课程：</w:t>
      </w:r>
      <w:r>
        <w:rPr>
          <w:rFonts w:asciiTheme="minorEastAsia" w:eastAsiaTheme="minorEastAsia" w:hAnsiTheme="minorEastAsia"/>
          <w:sz w:val="24"/>
          <w:szCs w:val="24"/>
        </w:rPr>
        <w:t>物流企业统计、数字化物流商业运营</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课程目标：本课程在对学生的培养上不仅要强调该学科的基本概念、基本理论、基本原则、基本方法，还应重视培养学生运用所学知识初步认识问题、分析问题和解决物流管理问题的能力。</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课程主要内容和教学要求：主要学习物流信息系统的基本概念、结构以及赖以实现的数据库技术、EDI技术、Intranet技术、GIS技术、GPS技术等。并初步具有分析和设计开发物流管理信息系统的能力。</w:t>
      </w:r>
      <w:r>
        <w:rPr>
          <w:rFonts w:asciiTheme="minorEastAsia" w:eastAsiaTheme="minorEastAsia" w:hAnsiTheme="minorEastAsia" w:cs="Calibri"/>
          <w:sz w:val="24"/>
          <w:szCs w:val="24"/>
        </w:rPr>
        <w:t>教学过程根据课程内容和学生特点，运用项目驱动、案例分析、角色扮演、分组讨论、启发引导、参观</w:t>
      </w:r>
      <w:r>
        <w:rPr>
          <w:rFonts w:asciiTheme="minorEastAsia" w:eastAsiaTheme="minorEastAsia" w:hAnsiTheme="minorEastAsia" w:cs="Calibri" w:hint="eastAsia"/>
          <w:sz w:val="24"/>
          <w:szCs w:val="24"/>
        </w:rPr>
        <w:t>实</w:t>
      </w:r>
      <w:r>
        <w:rPr>
          <w:rFonts w:asciiTheme="minorEastAsia" w:eastAsiaTheme="minorEastAsia" w:hAnsiTheme="minorEastAsia" w:cs="Calibri"/>
          <w:sz w:val="24"/>
          <w:szCs w:val="24"/>
        </w:rPr>
        <w:t>习等多种教学方法</w:t>
      </w:r>
      <w:r>
        <w:rPr>
          <w:rFonts w:asciiTheme="minorEastAsia" w:eastAsiaTheme="minorEastAsia" w:hAnsiTheme="minorEastAsia" w:cs="Calibri" w:hint="eastAsia"/>
          <w:sz w:val="24"/>
          <w:szCs w:val="24"/>
        </w:rPr>
        <w:t>来组织实施教学</w:t>
      </w:r>
      <w:r>
        <w:rPr>
          <w:rFonts w:asciiTheme="minorEastAsia" w:eastAsiaTheme="minorEastAsia" w:hAnsiTheme="minorEastAsia" w:cs="Calibri"/>
          <w:sz w:val="24"/>
          <w:szCs w:val="24"/>
        </w:rPr>
        <w:t>，</w:t>
      </w:r>
      <w:r>
        <w:rPr>
          <w:rFonts w:asciiTheme="minorEastAsia" w:eastAsiaTheme="minorEastAsia" w:hAnsiTheme="minorEastAsia" w:cs="Calibri" w:hint="eastAsia"/>
          <w:sz w:val="24"/>
          <w:szCs w:val="24"/>
        </w:rPr>
        <w:t>采用多层次的考核方式，</w:t>
      </w:r>
      <w:r>
        <w:rPr>
          <w:rFonts w:asciiTheme="minorEastAsia" w:eastAsiaTheme="minorEastAsia" w:hAnsiTheme="minorEastAsia" w:cs="Calibri"/>
          <w:sz w:val="24"/>
          <w:szCs w:val="24"/>
        </w:rPr>
        <w:t>促进学生积极思考、参与实践</w:t>
      </w:r>
      <w:r>
        <w:rPr>
          <w:rFonts w:asciiTheme="minorEastAsia" w:eastAsiaTheme="minorEastAsia" w:hAnsiTheme="minorEastAsia" w:cs="Calibri" w:hint="eastAsia"/>
          <w:sz w:val="24"/>
          <w:szCs w:val="24"/>
        </w:rPr>
        <w:t>，实现工学交替。</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期末考试</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 xml:space="preserve"> </w:t>
      </w:r>
    </w:p>
    <w:p w:rsidR="009317DF" w:rsidRDefault="006F1BE4">
      <w:pPr>
        <w:widowControl w:val="0"/>
        <w:snapToGrid/>
        <w:spacing w:after="0" w:line="400" w:lineRule="exact"/>
        <w:ind w:firstLineChars="248" w:firstLine="598"/>
        <w:contextualSpacing/>
        <w:jc w:val="both"/>
        <w:rPr>
          <w:rFonts w:asciiTheme="minorEastAsia" w:eastAsiaTheme="minorEastAsia" w:hAnsiTheme="minorEastAsia" w:cs="Times New Roman"/>
          <w:b/>
          <w:kern w:val="2"/>
          <w:sz w:val="24"/>
          <w:szCs w:val="24"/>
        </w:rPr>
      </w:pPr>
      <w:r>
        <w:rPr>
          <w:rFonts w:asciiTheme="minorEastAsia" w:eastAsiaTheme="minorEastAsia" w:hAnsiTheme="minorEastAsia" w:cs="Times New Roman" w:hint="eastAsia"/>
          <w:b/>
          <w:kern w:val="2"/>
          <w:sz w:val="24"/>
          <w:szCs w:val="24"/>
        </w:rPr>
        <w:t>2.专业核心课</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w:t>
      </w:r>
      <w:r>
        <w:rPr>
          <w:rFonts w:asciiTheme="minorEastAsia" w:eastAsiaTheme="minorEastAsia" w:hAnsiTheme="minorEastAsia" w:cs="Calibri"/>
          <w:b/>
          <w:sz w:val="24"/>
          <w:szCs w:val="24"/>
        </w:rPr>
        <w:t>1</w:t>
      </w:r>
      <w:r>
        <w:rPr>
          <w:rFonts w:asciiTheme="minorEastAsia" w:eastAsiaTheme="minorEastAsia" w:hAnsiTheme="minorEastAsia" w:cs="Calibri" w:hint="eastAsia"/>
          <w:b/>
          <w:sz w:val="24"/>
          <w:szCs w:val="24"/>
        </w:rPr>
        <w:t>）</w:t>
      </w:r>
      <w:r>
        <w:rPr>
          <w:rFonts w:asciiTheme="minorEastAsia" w:eastAsiaTheme="minorEastAsia" w:hAnsiTheme="minorEastAsia" w:cs="Calibri"/>
          <w:b/>
          <w:sz w:val="24"/>
          <w:szCs w:val="24"/>
        </w:rPr>
        <w:t>课程名称：</w:t>
      </w:r>
      <w:r>
        <w:rPr>
          <w:rFonts w:asciiTheme="minorEastAsia" w:eastAsiaTheme="minorEastAsia" w:hAnsiTheme="minorEastAsia" w:cs="Calibri" w:hint="eastAsia"/>
          <w:b/>
          <w:sz w:val="24"/>
          <w:szCs w:val="24"/>
        </w:rPr>
        <w:t>智慧运输运营</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课程代码：</w:t>
      </w:r>
      <w:r>
        <w:rPr>
          <w:rFonts w:asciiTheme="minorEastAsia" w:eastAsiaTheme="minorEastAsia" w:hAnsiTheme="minorEastAsia" w:cs="Calibri" w:hint="eastAsia"/>
          <w:color w:val="000000" w:themeColor="text1"/>
          <w:sz w:val="24"/>
          <w:szCs w:val="24"/>
        </w:rPr>
        <w:t xml:space="preserve">0303052   </w:t>
      </w:r>
      <w:r>
        <w:rPr>
          <w:rFonts w:asciiTheme="minorEastAsia" w:eastAsiaTheme="minorEastAsia" w:hAnsiTheme="minorEastAsia" w:cs="Calibri"/>
          <w:color w:val="000000" w:themeColor="text1"/>
          <w:sz w:val="24"/>
          <w:szCs w:val="24"/>
        </w:rPr>
        <w:t> </w:t>
      </w:r>
      <w:r>
        <w:rPr>
          <w:rFonts w:asciiTheme="minorEastAsia" w:eastAsiaTheme="minorEastAsia" w:hAnsiTheme="minorEastAsia" w:cs="Calibri" w:hint="eastAsia"/>
          <w:color w:val="000000" w:themeColor="text1"/>
          <w:sz w:val="24"/>
          <w:szCs w:val="24"/>
        </w:rPr>
        <w:t>课程类型：</w:t>
      </w:r>
      <w:r>
        <w:rPr>
          <w:rFonts w:asciiTheme="minorEastAsia" w:eastAsiaTheme="minorEastAsia" w:hAnsiTheme="minorEastAsia" w:cs="Calibri"/>
          <w:color w:val="000000" w:themeColor="text1"/>
          <w:sz w:val="24"/>
          <w:szCs w:val="24"/>
        </w:rPr>
        <w:t>B</w:t>
      </w:r>
      <w:r>
        <w:rPr>
          <w:rFonts w:asciiTheme="minorEastAsia" w:eastAsiaTheme="minorEastAsia" w:hAnsiTheme="minorEastAsia" w:cs="Calibri" w:hint="eastAsia"/>
          <w:color w:val="000000" w:themeColor="text1"/>
          <w:sz w:val="24"/>
          <w:szCs w:val="24"/>
        </w:rPr>
        <w:t>类</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 xml:space="preserve">     课程属性：专业核心课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基准学时：</w:t>
      </w:r>
      <w:r>
        <w:rPr>
          <w:rFonts w:asciiTheme="minorEastAsia" w:eastAsiaTheme="minorEastAsia" w:hAnsiTheme="minorEastAsia" w:cs="Calibri" w:hint="eastAsia"/>
          <w:color w:val="000000" w:themeColor="text1"/>
          <w:sz w:val="24"/>
          <w:szCs w:val="24"/>
        </w:rPr>
        <w:t>72</w:t>
      </w:r>
      <w:r>
        <w:rPr>
          <w:rFonts w:asciiTheme="minorEastAsia" w:eastAsiaTheme="minorEastAsia" w:hAnsiTheme="minorEastAsia" w:cs="Calibri"/>
          <w:color w:val="000000" w:themeColor="text1"/>
          <w:sz w:val="24"/>
          <w:szCs w:val="24"/>
        </w:rPr>
        <w:t>   </w:t>
      </w:r>
      <w:r>
        <w:rPr>
          <w:rFonts w:asciiTheme="minorEastAsia" w:eastAsiaTheme="minorEastAsia" w:hAnsiTheme="minorEastAsia" w:cs="Calibri" w:hint="eastAsia"/>
          <w:color w:val="000000" w:themeColor="text1"/>
          <w:sz w:val="24"/>
          <w:szCs w:val="24"/>
        </w:rPr>
        <w:t xml:space="preserve">    </w:t>
      </w:r>
      <w:r>
        <w:rPr>
          <w:rFonts w:asciiTheme="minorEastAsia" w:eastAsiaTheme="minorEastAsia" w:hAnsiTheme="minorEastAsia" w:cs="Calibri"/>
          <w:color w:val="000000" w:themeColor="text1"/>
          <w:sz w:val="24"/>
          <w:szCs w:val="24"/>
        </w:rPr>
        <w:t>学分：</w:t>
      </w:r>
      <w:r>
        <w:rPr>
          <w:rFonts w:asciiTheme="minorEastAsia" w:eastAsiaTheme="minorEastAsia" w:hAnsiTheme="minorEastAsia" w:cs="Calibri" w:hint="eastAsia"/>
          <w:color w:val="000000" w:themeColor="text1"/>
          <w:sz w:val="24"/>
          <w:szCs w:val="24"/>
        </w:rPr>
        <w:t>4</w:t>
      </w:r>
      <w:r>
        <w:rPr>
          <w:rFonts w:asciiTheme="minorEastAsia" w:eastAsiaTheme="minorEastAsia" w:hAnsiTheme="minorEastAsia" w:cs="Calibri"/>
          <w:color w:val="000000" w:themeColor="text1"/>
          <w:sz w:val="24"/>
          <w:szCs w:val="24"/>
        </w:rPr>
        <w:t>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先修课程：</w:t>
      </w:r>
      <w:r>
        <w:rPr>
          <w:rFonts w:asciiTheme="minorEastAsia" w:eastAsiaTheme="minorEastAsia" w:hAnsiTheme="minorEastAsia"/>
          <w:sz w:val="24"/>
        </w:rPr>
        <w:t>智慧物流与供应链基础</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color w:val="000000" w:themeColor="text1"/>
          <w:sz w:val="24"/>
          <w:szCs w:val="24"/>
        </w:rPr>
        <w:t>课程目标：</w:t>
      </w:r>
      <w:r>
        <w:rPr>
          <w:rFonts w:asciiTheme="minorEastAsia" w:eastAsiaTheme="minorEastAsia" w:hAnsiTheme="minorEastAsia" w:cs="Calibri" w:hint="eastAsia"/>
          <w:color w:val="000000" w:themeColor="text1"/>
          <w:sz w:val="24"/>
          <w:szCs w:val="24"/>
        </w:rPr>
        <w:t>通过</w:t>
      </w:r>
      <w:r>
        <w:rPr>
          <w:rFonts w:asciiTheme="minorEastAsia" w:eastAsiaTheme="minorEastAsia" w:hAnsiTheme="minorEastAsia" w:cs="Calibri"/>
          <w:color w:val="000000" w:themeColor="text1"/>
          <w:sz w:val="24"/>
          <w:szCs w:val="24"/>
        </w:rPr>
        <w:t>学习</w:t>
      </w:r>
      <w:r>
        <w:rPr>
          <w:rFonts w:asciiTheme="minorEastAsia" w:eastAsiaTheme="minorEastAsia" w:hAnsiTheme="minorEastAsia" w:cs="Calibri" w:hint="eastAsia"/>
          <w:color w:val="000000" w:themeColor="text1"/>
          <w:sz w:val="24"/>
          <w:szCs w:val="24"/>
        </w:rPr>
        <w:t>在新一代信息技术下进行的</w:t>
      </w:r>
      <w:r>
        <w:rPr>
          <w:rFonts w:asciiTheme="minorEastAsia" w:eastAsiaTheme="minorEastAsia" w:hAnsiTheme="minorEastAsia" w:cs="Calibri"/>
          <w:color w:val="000000" w:themeColor="text1"/>
          <w:sz w:val="24"/>
          <w:szCs w:val="24"/>
        </w:rPr>
        <w:t>各种运输方式及其运输流程的运作，</w:t>
      </w:r>
      <w:r>
        <w:rPr>
          <w:rFonts w:asciiTheme="minorEastAsia" w:eastAsiaTheme="minorEastAsia" w:hAnsiTheme="minorEastAsia" w:cs="Calibri" w:hint="eastAsia"/>
          <w:color w:val="000000" w:themeColor="text1"/>
          <w:sz w:val="24"/>
          <w:szCs w:val="24"/>
        </w:rPr>
        <w:t>使学生</w:t>
      </w:r>
      <w:r>
        <w:rPr>
          <w:rFonts w:asciiTheme="minorEastAsia" w:eastAsiaTheme="minorEastAsia" w:hAnsiTheme="minorEastAsia" w:cs="Calibri"/>
          <w:color w:val="000000" w:themeColor="text1"/>
          <w:sz w:val="24"/>
          <w:szCs w:val="24"/>
        </w:rPr>
        <w:t>了解</w:t>
      </w:r>
      <w:r>
        <w:rPr>
          <w:rFonts w:asciiTheme="minorEastAsia" w:eastAsiaTheme="minorEastAsia" w:hAnsiTheme="minorEastAsia" w:cs="Calibri" w:hint="eastAsia"/>
          <w:color w:val="000000" w:themeColor="text1"/>
          <w:sz w:val="24"/>
          <w:szCs w:val="24"/>
        </w:rPr>
        <w:t>物联网技术下的物流运输作业及</w:t>
      </w:r>
      <w:r>
        <w:rPr>
          <w:rFonts w:asciiTheme="minorEastAsia" w:eastAsiaTheme="minorEastAsia" w:hAnsiTheme="minorEastAsia" w:cs="Calibri"/>
          <w:color w:val="000000" w:themeColor="text1"/>
          <w:sz w:val="24"/>
          <w:szCs w:val="24"/>
        </w:rPr>
        <w:t>运输领域的发展，具备基本的业务操作技能，能够熟练地运用现代物流技术开展运输与配送活动，培养学生独立开展运输活动的实际工作技能，为学生</w:t>
      </w:r>
      <w:r>
        <w:rPr>
          <w:rFonts w:asciiTheme="minorEastAsia" w:eastAsiaTheme="minorEastAsia" w:hAnsiTheme="minorEastAsia" w:cs="Calibri" w:hint="eastAsia"/>
          <w:color w:val="000000" w:themeColor="text1"/>
          <w:sz w:val="24"/>
          <w:szCs w:val="24"/>
        </w:rPr>
        <w:t>将</w:t>
      </w:r>
      <w:r>
        <w:rPr>
          <w:rFonts w:asciiTheme="minorEastAsia" w:eastAsiaTheme="minorEastAsia" w:hAnsiTheme="minorEastAsia" w:cs="Calibri"/>
          <w:color w:val="000000" w:themeColor="text1"/>
          <w:sz w:val="24"/>
          <w:szCs w:val="24"/>
        </w:rPr>
        <w:t xml:space="preserve">来从事运输与配送方面的工作能力奠定良好的基础。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课程主要内容</w:t>
      </w:r>
      <w:r>
        <w:rPr>
          <w:rFonts w:asciiTheme="minorEastAsia" w:eastAsiaTheme="minorEastAsia" w:hAnsiTheme="minorEastAsia" w:cs="Calibri" w:hint="eastAsia"/>
          <w:color w:val="000000" w:themeColor="text1"/>
          <w:sz w:val="24"/>
          <w:szCs w:val="24"/>
        </w:rPr>
        <w:t>和教学要求：在物流运输领域充分利用物联网、空间感知、云计算、移动互联网等新信息技术的基础上，学习物流运输系统的主要运输方</w:t>
      </w:r>
      <w:r>
        <w:rPr>
          <w:rFonts w:asciiTheme="minorEastAsia" w:eastAsiaTheme="minorEastAsia" w:hAnsiTheme="minorEastAsia" w:cs="Calibri" w:hint="eastAsia"/>
          <w:color w:val="000000" w:themeColor="text1"/>
          <w:sz w:val="24"/>
          <w:szCs w:val="24"/>
        </w:rPr>
        <w:lastRenderedPageBreak/>
        <w:t>式，包括</w:t>
      </w:r>
      <w:r>
        <w:rPr>
          <w:rFonts w:asciiTheme="minorEastAsia" w:eastAsiaTheme="minorEastAsia" w:hAnsiTheme="minorEastAsia" w:cs="Calibri"/>
          <w:color w:val="000000" w:themeColor="text1"/>
          <w:sz w:val="24"/>
          <w:szCs w:val="24"/>
        </w:rPr>
        <w:t>海上运输流程</w:t>
      </w:r>
      <w:r>
        <w:rPr>
          <w:rFonts w:asciiTheme="minorEastAsia" w:eastAsiaTheme="minorEastAsia" w:hAnsiTheme="minorEastAsia" w:cs="Calibri" w:hint="eastAsia"/>
          <w:color w:val="000000" w:themeColor="text1"/>
          <w:sz w:val="24"/>
          <w:szCs w:val="24"/>
        </w:rPr>
        <w:t>、</w:t>
      </w:r>
      <w:r>
        <w:rPr>
          <w:rFonts w:asciiTheme="minorEastAsia" w:eastAsiaTheme="minorEastAsia" w:hAnsiTheme="minorEastAsia" w:cs="Calibri"/>
          <w:color w:val="000000" w:themeColor="text1"/>
          <w:sz w:val="24"/>
          <w:szCs w:val="24"/>
        </w:rPr>
        <w:t>航空运输流程</w:t>
      </w:r>
      <w:r>
        <w:rPr>
          <w:rFonts w:asciiTheme="minorEastAsia" w:eastAsiaTheme="minorEastAsia" w:hAnsiTheme="minorEastAsia" w:cs="Calibri" w:hint="eastAsia"/>
          <w:color w:val="000000" w:themeColor="text1"/>
          <w:sz w:val="24"/>
          <w:szCs w:val="24"/>
        </w:rPr>
        <w:t>、铁路运输流程、</w:t>
      </w:r>
      <w:r>
        <w:rPr>
          <w:rFonts w:asciiTheme="minorEastAsia" w:eastAsiaTheme="minorEastAsia" w:hAnsiTheme="minorEastAsia" w:cs="Calibri"/>
          <w:color w:val="000000" w:themeColor="text1"/>
          <w:sz w:val="24"/>
          <w:szCs w:val="24"/>
        </w:rPr>
        <w:t>公路运</w:t>
      </w:r>
      <w:r>
        <w:rPr>
          <w:rFonts w:asciiTheme="minorEastAsia" w:eastAsiaTheme="minorEastAsia" w:hAnsiTheme="minorEastAsia" w:cs="Calibri" w:hint="eastAsia"/>
          <w:color w:val="000000" w:themeColor="text1"/>
          <w:sz w:val="24"/>
          <w:szCs w:val="24"/>
        </w:rPr>
        <w:t>输流程、</w:t>
      </w:r>
      <w:r>
        <w:rPr>
          <w:rFonts w:asciiTheme="minorEastAsia" w:eastAsiaTheme="minorEastAsia" w:hAnsiTheme="minorEastAsia" w:cs="Calibri"/>
          <w:color w:val="000000" w:themeColor="text1"/>
          <w:sz w:val="24"/>
          <w:szCs w:val="24"/>
        </w:rPr>
        <w:t>国际多式联运</w:t>
      </w:r>
      <w:r>
        <w:rPr>
          <w:rFonts w:asciiTheme="minorEastAsia" w:eastAsiaTheme="minorEastAsia" w:hAnsiTheme="minorEastAsia" w:cs="Calibri" w:hint="eastAsia"/>
          <w:color w:val="000000" w:themeColor="text1"/>
          <w:sz w:val="24"/>
          <w:szCs w:val="24"/>
        </w:rPr>
        <w:t>流程等。通过课堂讲授、案例分析、模拟练习等形式，培养学生对相应岗位的感性认识，形成正确的价值观及职业观，具备相应的职业道德素养，并能</w:t>
      </w:r>
      <w:r>
        <w:rPr>
          <w:rFonts w:asciiTheme="minorEastAsia" w:eastAsiaTheme="minorEastAsia" w:hAnsiTheme="minorEastAsia" w:cs="Calibri"/>
          <w:color w:val="000000" w:themeColor="text1"/>
          <w:sz w:val="24"/>
          <w:szCs w:val="24"/>
        </w:rPr>
        <w:t>按照用户的需要，</w:t>
      </w:r>
      <w:r>
        <w:rPr>
          <w:rFonts w:asciiTheme="minorEastAsia" w:eastAsiaTheme="minorEastAsia" w:hAnsiTheme="minorEastAsia" w:cs="Calibri" w:hint="eastAsia"/>
          <w:color w:val="000000" w:themeColor="text1"/>
          <w:sz w:val="24"/>
          <w:szCs w:val="24"/>
        </w:rPr>
        <w:t>在充分利用智能交通的基础上，</w:t>
      </w:r>
      <w:r>
        <w:rPr>
          <w:rFonts w:asciiTheme="minorEastAsia" w:eastAsiaTheme="minorEastAsia" w:hAnsiTheme="minorEastAsia" w:cs="Calibri"/>
          <w:color w:val="000000" w:themeColor="text1"/>
          <w:sz w:val="24"/>
          <w:szCs w:val="24"/>
        </w:rPr>
        <w:t>有效、合理地开展物流</w:t>
      </w:r>
      <w:r>
        <w:rPr>
          <w:rFonts w:asciiTheme="minorEastAsia" w:eastAsiaTheme="minorEastAsia" w:hAnsiTheme="minorEastAsia" w:cs="Calibri" w:hint="eastAsia"/>
          <w:color w:val="000000" w:themeColor="text1"/>
          <w:sz w:val="24"/>
          <w:szCs w:val="24"/>
        </w:rPr>
        <w:t>运输</w:t>
      </w:r>
      <w:r>
        <w:rPr>
          <w:rFonts w:asciiTheme="minorEastAsia" w:eastAsiaTheme="minorEastAsia" w:hAnsiTheme="minorEastAsia" w:cs="Calibri"/>
          <w:color w:val="000000" w:themeColor="text1"/>
          <w:sz w:val="24"/>
          <w:szCs w:val="24"/>
        </w:rPr>
        <w:t>活动，不断提高物流服务水平与物流</w:t>
      </w:r>
      <w:r>
        <w:rPr>
          <w:rFonts w:asciiTheme="minorEastAsia" w:eastAsiaTheme="minorEastAsia" w:hAnsiTheme="minorEastAsia" w:cs="Calibri" w:hint="eastAsia"/>
          <w:color w:val="000000" w:themeColor="text1"/>
          <w:sz w:val="24"/>
          <w:szCs w:val="24"/>
        </w:rPr>
        <w:t>运输</w:t>
      </w:r>
      <w:r>
        <w:rPr>
          <w:rFonts w:asciiTheme="minorEastAsia" w:eastAsiaTheme="minorEastAsia" w:hAnsiTheme="minorEastAsia" w:cs="Calibri"/>
          <w:color w:val="000000" w:themeColor="text1"/>
          <w:sz w:val="24"/>
          <w:szCs w:val="24"/>
        </w:rPr>
        <w:t>效率，降低物流</w:t>
      </w:r>
      <w:r>
        <w:rPr>
          <w:rFonts w:asciiTheme="minorEastAsia" w:eastAsiaTheme="minorEastAsia" w:hAnsiTheme="minorEastAsia" w:cs="Calibri" w:hint="eastAsia"/>
          <w:color w:val="000000" w:themeColor="text1"/>
          <w:sz w:val="24"/>
          <w:szCs w:val="24"/>
        </w:rPr>
        <w:t>运输</w:t>
      </w:r>
      <w:r>
        <w:rPr>
          <w:rFonts w:asciiTheme="minorEastAsia" w:eastAsiaTheme="minorEastAsia" w:hAnsiTheme="minorEastAsia" w:cs="Calibri"/>
          <w:color w:val="000000" w:themeColor="text1"/>
          <w:sz w:val="24"/>
          <w:szCs w:val="24"/>
        </w:rPr>
        <w:t>成本。</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考核方式：平时成绩20%+</w:t>
      </w:r>
      <w:r>
        <w:rPr>
          <w:rFonts w:asciiTheme="minorEastAsia" w:eastAsiaTheme="minorEastAsia" w:hAnsiTheme="minorEastAsia" w:cs="Calibri" w:hint="eastAsia"/>
          <w:color w:val="000000" w:themeColor="text1"/>
          <w:sz w:val="24"/>
          <w:szCs w:val="24"/>
        </w:rPr>
        <w:t>实践考核</w:t>
      </w:r>
      <w:r>
        <w:rPr>
          <w:rFonts w:asciiTheme="minorEastAsia" w:eastAsiaTheme="minorEastAsia" w:hAnsiTheme="minorEastAsia" w:cs="Calibri"/>
          <w:color w:val="000000" w:themeColor="text1"/>
          <w:sz w:val="24"/>
          <w:szCs w:val="24"/>
        </w:rPr>
        <w:t>40%+期末考试40%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w:t>
      </w:r>
      <w:r>
        <w:rPr>
          <w:rFonts w:asciiTheme="minorEastAsia" w:eastAsiaTheme="minorEastAsia" w:hAnsiTheme="minorEastAsia" w:cs="Calibri"/>
          <w:b/>
          <w:sz w:val="24"/>
          <w:szCs w:val="24"/>
        </w:rPr>
        <w:t>2</w:t>
      </w:r>
      <w:r>
        <w:rPr>
          <w:rFonts w:asciiTheme="minorEastAsia" w:eastAsiaTheme="minorEastAsia" w:hAnsiTheme="minorEastAsia" w:cs="Calibri" w:hint="eastAsia"/>
          <w:b/>
          <w:sz w:val="24"/>
          <w:szCs w:val="24"/>
        </w:rPr>
        <w:t>）课程名称：智慧仓配运营</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 xml:space="preserve">课程代码：0303053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课程类型：B类    课程属性：专业核心课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基准学时：72</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学分：4</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color w:val="000000" w:themeColor="text1"/>
          <w:sz w:val="24"/>
          <w:szCs w:val="24"/>
        </w:rPr>
        <w:t>先修课程：</w:t>
      </w:r>
      <w:r>
        <w:rPr>
          <w:rFonts w:asciiTheme="minorEastAsia" w:eastAsiaTheme="minorEastAsia" w:hAnsiTheme="minorEastAsia"/>
          <w:sz w:val="24"/>
        </w:rPr>
        <w:t>智慧物流与供应链基础</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通过本课程的学习，学生应能熟练使用智慧仓储常用设备并进行养护、理解仓库规划与布局，掌握物品编码与信息处理、熟练掌握进出库组织与作业、能对库内物品进行保养与维护，掌握立体仓库和自动化立体仓库的作业、能正确进行仓库分拣作业、具有成本分析与控制的能力，掌握储区安全及防范的要求。</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掌握智慧仓储、配送的基本知识、基本理论和技术方法；明确仓库布局和结构以及仓库设备配备，掌握智慧仓储经营管理、仓库保管作业流程、库存控制、仓库安全与质量管理、特殊货物智慧仓储管理、配送及配送中心、配送线路设计和车辆调度等基本理论和基本技能。</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期末考试</w:t>
      </w:r>
      <w:r>
        <w:rPr>
          <w:rFonts w:asciiTheme="minorEastAsia" w:eastAsiaTheme="minorEastAsia" w:hAnsiTheme="minorEastAsia" w:cs="Calibri"/>
          <w:sz w:val="24"/>
          <w:szCs w:val="24"/>
        </w:rPr>
        <w:t xml:space="preserve">40% </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（3）课程名称：国际货运代理实务</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Pr>
          <w:rFonts w:asciiTheme="minorEastAsia" w:eastAsiaTheme="minorEastAsia" w:hAnsiTheme="minorEastAsia" w:cs="Calibri"/>
          <w:sz w:val="24"/>
          <w:szCs w:val="24"/>
        </w:rPr>
        <w:t xml:space="preserve">0303018   </w:t>
      </w:r>
      <w:r>
        <w:rPr>
          <w:rFonts w:asciiTheme="minorEastAsia" w:eastAsiaTheme="minorEastAsia" w:hAnsiTheme="minorEastAsia" w:cs="Calibri" w:hint="eastAsia"/>
          <w:sz w:val="24"/>
          <w:szCs w:val="24"/>
        </w:rPr>
        <w:t>课程类型：</w:t>
      </w:r>
      <w:r>
        <w:rPr>
          <w:rFonts w:asciiTheme="minorEastAsia" w:eastAsiaTheme="minorEastAsia" w:hAnsiTheme="minorEastAsia" w:cs="Calibri"/>
          <w:sz w:val="24"/>
          <w:szCs w:val="24"/>
        </w:rPr>
        <w:t>B</w:t>
      </w:r>
      <w:r>
        <w:rPr>
          <w:rFonts w:asciiTheme="minorEastAsia" w:eastAsiaTheme="minorEastAsia" w:hAnsiTheme="minorEastAsia" w:cs="Calibri" w:hint="eastAsia"/>
          <w:sz w:val="24"/>
          <w:szCs w:val="24"/>
        </w:rPr>
        <w:t xml:space="preserve">类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课程属性：专业核心课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基准学时：76</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学分：</w:t>
      </w:r>
      <w:r>
        <w:rPr>
          <w:rFonts w:asciiTheme="minorEastAsia" w:eastAsiaTheme="minorEastAsia" w:hAnsiTheme="minorEastAsia" w:cs="Calibri"/>
          <w:sz w:val="24"/>
          <w:szCs w:val="24"/>
        </w:rPr>
        <w:t>4</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能够从事国际货运代理的揽货、单证擅制、客户服务等工作；熟悉各种运输下的国际货运代理操作流程，保证在实际工作中整个货运流转顺畅；熟知国际货运代理业务中涉及法律法规，能够处理各种货损及意外事故。</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课程主要内容和教学要求：掌握国际货运代理的基本理论和操作实务；掌握国际货运代理基本知识、国际货运代理法律法规、国际货运代理实务、国际货运货损事故处理等。</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 xml:space="preserve">考核方式：平时成绩20%+实践考核40%+期末考试40% </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hint="eastAsia"/>
          <w:b/>
          <w:color w:val="000000" w:themeColor="text1"/>
          <w:sz w:val="24"/>
          <w:szCs w:val="24"/>
        </w:rPr>
        <w:t>（4）</w:t>
      </w:r>
      <w:r>
        <w:rPr>
          <w:rFonts w:asciiTheme="minorEastAsia" w:eastAsiaTheme="minorEastAsia" w:hAnsiTheme="minorEastAsia" w:cs="Calibri"/>
          <w:b/>
          <w:color w:val="000000" w:themeColor="text1"/>
          <w:sz w:val="24"/>
          <w:szCs w:val="24"/>
        </w:rPr>
        <w:t>课程名称：</w:t>
      </w:r>
      <w:r>
        <w:rPr>
          <w:rFonts w:asciiTheme="minorEastAsia" w:eastAsiaTheme="minorEastAsia" w:hAnsiTheme="minorEastAsia" w:cs="Calibri" w:hint="eastAsia"/>
          <w:b/>
          <w:color w:val="000000" w:themeColor="text1"/>
          <w:sz w:val="24"/>
          <w:szCs w:val="24"/>
        </w:rPr>
        <w:t xml:space="preserve">物流营销与客户关系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课程代码：</w:t>
      </w:r>
      <w:r>
        <w:rPr>
          <w:rFonts w:asciiTheme="minorEastAsia" w:eastAsiaTheme="minorEastAsia" w:hAnsiTheme="minorEastAsia" w:cs="Calibri" w:hint="eastAsia"/>
          <w:color w:val="000000" w:themeColor="text1"/>
          <w:sz w:val="24"/>
          <w:szCs w:val="24"/>
        </w:rPr>
        <w:t>0303041    课程类型：</w:t>
      </w:r>
      <w:r>
        <w:rPr>
          <w:rFonts w:asciiTheme="minorEastAsia" w:eastAsiaTheme="minorEastAsia" w:hAnsiTheme="minorEastAsia" w:cs="Calibri"/>
          <w:color w:val="000000" w:themeColor="text1"/>
          <w:sz w:val="24"/>
          <w:szCs w:val="24"/>
        </w:rPr>
        <w:t>B</w:t>
      </w:r>
      <w:r>
        <w:rPr>
          <w:rFonts w:asciiTheme="minorEastAsia" w:eastAsiaTheme="minorEastAsia" w:hAnsiTheme="minorEastAsia" w:cs="Calibri" w:hint="eastAsia"/>
          <w:color w:val="000000" w:themeColor="text1"/>
          <w:sz w:val="24"/>
          <w:szCs w:val="24"/>
        </w:rPr>
        <w:t>类</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 xml:space="preserve">  课程属性：专业核心课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基准学时：</w:t>
      </w:r>
      <w:r>
        <w:rPr>
          <w:rFonts w:asciiTheme="minorEastAsia" w:eastAsiaTheme="minorEastAsia" w:hAnsiTheme="minorEastAsia" w:cs="Calibri" w:hint="eastAsia"/>
          <w:color w:val="000000" w:themeColor="text1"/>
          <w:sz w:val="24"/>
          <w:szCs w:val="24"/>
        </w:rPr>
        <w:t>72</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 xml:space="preserve"> </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 xml:space="preserve"> </w:t>
      </w:r>
      <w:r>
        <w:rPr>
          <w:rFonts w:asciiTheme="minorEastAsia" w:eastAsiaTheme="minorEastAsia" w:hAnsiTheme="minorEastAsia" w:cs="Calibri"/>
          <w:color w:val="000000" w:themeColor="text1"/>
          <w:sz w:val="24"/>
          <w:szCs w:val="24"/>
        </w:rPr>
        <w:t>学分：</w:t>
      </w:r>
      <w:r>
        <w:rPr>
          <w:rFonts w:asciiTheme="minorEastAsia" w:eastAsiaTheme="minorEastAsia" w:hAnsiTheme="minorEastAsia" w:cs="Calibri" w:hint="eastAsia"/>
          <w:color w:val="000000" w:themeColor="text1"/>
          <w:sz w:val="24"/>
          <w:szCs w:val="24"/>
        </w:rPr>
        <w:t>4</w:t>
      </w:r>
      <w:r>
        <w:rPr>
          <w:rFonts w:asciiTheme="minorEastAsia" w:eastAsiaTheme="minorEastAsia" w:hAnsiTheme="minorEastAsia" w:cs="Calibri"/>
          <w:color w:val="000000" w:themeColor="text1"/>
          <w:sz w:val="24"/>
          <w:szCs w:val="24"/>
        </w:rPr>
        <w:t xml:space="preserve">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课程目标：</w:t>
      </w:r>
      <w:r>
        <w:rPr>
          <w:rFonts w:asciiTheme="minorEastAsia" w:eastAsiaTheme="minorEastAsia" w:hAnsiTheme="minorEastAsia" w:cs="Calibri" w:hint="eastAsia"/>
          <w:color w:val="000000" w:themeColor="text1"/>
          <w:sz w:val="24"/>
          <w:szCs w:val="24"/>
        </w:rPr>
        <w:t>通过将市场营销知识运用于物流行业中，使学生掌握现代物流</w:t>
      </w:r>
      <w:r>
        <w:rPr>
          <w:rFonts w:asciiTheme="minorEastAsia" w:eastAsiaTheme="minorEastAsia" w:hAnsiTheme="minorEastAsia" w:cs="Calibri" w:hint="eastAsia"/>
          <w:color w:val="000000" w:themeColor="text1"/>
          <w:sz w:val="24"/>
          <w:szCs w:val="24"/>
        </w:rPr>
        <w:lastRenderedPageBreak/>
        <w:t>市场营销基本概念、基本原理和基本方法，培养营销技能及应用能力，同时能理解客户关系管理如何增强企业核心竞争力、扩大市场规模等作用，培养学生物流客户关系管理规划与实施的基本能力，从而提高学生的综合职业素养和职业能力。</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color w:val="000000" w:themeColor="text1"/>
          <w:sz w:val="24"/>
          <w:szCs w:val="24"/>
        </w:rPr>
        <w:t>课程主要内容</w:t>
      </w:r>
      <w:r>
        <w:rPr>
          <w:rFonts w:asciiTheme="minorEastAsia" w:eastAsiaTheme="minorEastAsia" w:hAnsiTheme="minorEastAsia" w:cs="Calibri" w:hint="eastAsia"/>
          <w:color w:val="000000" w:themeColor="text1"/>
          <w:sz w:val="24"/>
          <w:szCs w:val="24"/>
        </w:rPr>
        <w:t>和教学要求</w:t>
      </w:r>
      <w:r>
        <w:rPr>
          <w:rFonts w:asciiTheme="minorEastAsia" w:eastAsiaTheme="minorEastAsia" w:hAnsiTheme="minorEastAsia" w:cs="Calibri"/>
          <w:color w:val="000000" w:themeColor="text1"/>
          <w:sz w:val="24"/>
          <w:szCs w:val="24"/>
        </w:rPr>
        <w:t>：</w:t>
      </w:r>
      <w:r>
        <w:rPr>
          <w:rFonts w:asciiTheme="minorEastAsia" w:eastAsiaTheme="minorEastAsia" w:hAnsiTheme="minorEastAsia" w:cs="Calibri" w:hint="eastAsia"/>
          <w:color w:val="000000" w:themeColor="text1"/>
          <w:sz w:val="24"/>
          <w:szCs w:val="24"/>
        </w:rPr>
        <w:t>主要学习物流营销基础知识、物流营销环境分析、物流营销信息调研与预测方法、物流目标市场细分、物流服务产品策略、物流企业分销渠道策略、物流营销计划、物流客户管理与服务、物流客户关系管理等内容。通过任务驱动式教学，培养学生良好的职业道德，使学生能针对不同的企业内部环境和市场外部环境选择合适的定价策略、渠道策略，能根据物流企业的特点及所处的环境，适当选择促销方式，能够用相关营销理论分析消费者的购买行为，掌握物流市场细分的方法及目标市场的选择与定位方法，能对不同物流服务产品进行分类，能够将各种促销方式有机结合，达到最佳促销效果。在营销的基础上进一步了解客户关系管理的任务及效益，掌握物流客户开发的流程与技巧等。</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考核方式：平时成绩20%+</w:t>
      </w:r>
      <w:r>
        <w:rPr>
          <w:rFonts w:asciiTheme="minorEastAsia" w:eastAsiaTheme="minorEastAsia" w:hAnsiTheme="minorEastAsia" w:cs="Calibri" w:hint="eastAsia"/>
          <w:color w:val="000000" w:themeColor="text1"/>
          <w:sz w:val="24"/>
          <w:szCs w:val="24"/>
        </w:rPr>
        <w:t>实践考核</w:t>
      </w:r>
      <w:r>
        <w:rPr>
          <w:rFonts w:asciiTheme="minorEastAsia" w:eastAsiaTheme="minorEastAsia" w:hAnsiTheme="minorEastAsia" w:cs="Calibri"/>
          <w:color w:val="000000" w:themeColor="text1"/>
          <w:sz w:val="24"/>
          <w:szCs w:val="24"/>
        </w:rPr>
        <w:t>40%+期末考试40%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（5）课程名称：采购与供应链管理</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Pr>
          <w:rFonts w:asciiTheme="minorEastAsia" w:eastAsiaTheme="minorEastAsia" w:hAnsiTheme="minorEastAsia" w:cs="Calibri"/>
          <w:sz w:val="24"/>
          <w:szCs w:val="24"/>
        </w:rPr>
        <w:t>03020</w:t>
      </w:r>
      <w:r>
        <w:rPr>
          <w:rFonts w:asciiTheme="minorEastAsia" w:eastAsiaTheme="minorEastAsia" w:hAnsiTheme="minorEastAsia" w:cs="Calibri" w:hint="eastAsia"/>
          <w:sz w:val="24"/>
          <w:szCs w:val="24"/>
        </w:rPr>
        <w:t>15</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课程类型：B类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课程属性：专业核心课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 xml:space="preserve">基准学时：72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学分：4</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color w:val="000000" w:themeColor="text1"/>
          <w:sz w:val="24"/>
          <w:szCs w:val="24"/>
        </w:rPr>
        <w:t>先修课程：</w:t>
      </w:r>
      <w:r>
        <w:rPr>
          <w:rFonts w:asciiTheme="minorEastAsia" w:eastAsiaTheme="minorEastAsia" w:hAnsiTheme="minorEastAsia"/>
          <w:sz w:val="24"/>
          <w:szCs w:val="24"/>
        </w:rPr>
        <w:t>智慧物流与供应链基础、物流经济学</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理解现代采购与供应链管理的相关理念，掌握采购过程中的模式选择方法、供应商选择技术、决策技术、策略技巧和管理方法，初步具备从事企业采购工作的能力，为以后从事企业管理的实践工作奠定理论基础。</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掌握采购概述、采购方式、新型采购方式、招标采购与政府采购、采购计划、供应商管理、采购成本分析、采购谈判与合同管理、内部采购管理相关内容,可以胜任采购助理方面的工作。</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期末考试</w:t>
      </w:r>
      <w:r>
        <w:rPr>
          <w:rFonts w:asciiTheme="minorEastAsia" w:eastAsiaTheme="minorEastAsia" w:hAnsiTheme="minorEastAsia" w:cs="Calibri"/>
          <w:sz w:val="24"/>
          <w:szCs w:val="24"/>
        </w:rPr>
        <w:t xml:space="preserve">40% </w:t>
      </w:r>
    </w:p>
    <w:p w:rsidR="009317DF" w:rsidRDefault="006F1BE4">
      <w:pPr>
        <w:widowControl w:val="0"/>
        <w:adjustRightInd/>
        <w:snapToGrid/>
        <w:spacing w:after="0" w:line="400" w:lineRule="exact"/>
        <w:ind w:firstLineChars="248" w:firstLine="598"/>
        <w:contextualSpacing/>
        <w:jc w:val="both"/>
        <w:rPr>
          <w:rFonts w:asciiTheme="minorEastAsia" w:eastAsiaTheme="minorEastAsia" w:hAnsiTheme="minorEastAsia" w:cs="Times New Roman"/>
          <w:b/>
          <w:kern w:val="2"/>
          <w:sz w:val="24"/>
          <w:szCs w:val="24"/>
        </w:rPr>
      </w:pPr>
      <w:bookmarkStart w:id="6" w:name="_Hlk52305330"/>
      <w:r>
        <w:rPr>
          <w:rFonts w:asciiTheme="minorEastAsia" w:eastAsiaTheme="minorEastAsia" w:hAnsiTheme="minorEastAsia" w:cs="Times New Roman" w:hint="eastAsia"/>
          <w:b/>
          <w:kern w:val="2"/>
          <w:sz w:val="24"/>
          <w:szCs w:val="24"/>
        </w:rPr>
        <w:t>3.专业选修课</w:t>
      </w:r>
      <w:bookmarkEnd w:id="6"/>
    </w:p>
    <w:p w:rsidR="007750EB" w:rsidRDefault="006F1BE4" w:rsidP="007750EB">
      <w:pPr>
        <w:widowControl w:val="0"/>
        <w:snapToGrid/>
        <w:spacing w:after="0" w:line="400" w:lineRule="exact"/>
        <w:ind w:firstLineChars="200" w:firstLine="482"/>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hint="eastAsia"/>
          <w:b/>
          <w:sz w:val="24"/>
          <w:szCs w:val="24"/>
        </w:rPr>
        <w:t>（1）</w:t>
      </w:r>
      <w:r w:rsidR="007750EB">
        <w:rPr>
          <w:rFonts w:asciiTheme="minorEastAsia" w:eastAsiaTheme="minorEastAsia" w:hAnsiTheme="minorEastAsia" w:cs="Calibri" w:hint="eastAsia"/>
          <w:b/>
          <w:color w:val="000000" w:themeColor="text1"/>
          <w:sz w:val="24"/>
          <w:szCs w:val="24"/>
        </w:rPr>
        <w:t>课程名称：商务谈判</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课程代码：</w:t>
      </w:r>
      <w:r w:rsidR="006D7C8D">
        <w:rPr>
          <w:rFonts w:asciiTheme="minorEastAsia" w:eastAsiaTheme="minorEastAsia" w:hAnsiTheme="minorEastAsia" w:cs="Calibri" w:hint="eastAsia"/>
          <w:color w:val="000000" w:themeColor="text1"/>
          <w:sz w:val="24"/>
          <w:szCs w:val="24"/>
        </w:rPr>
        <w:t xml:space="preserve">0302009    </w:t>
      </w:r>
      <w:r>
        <w:rPr>
          <w:rFonts w:asciiTheme="minorEastAsia" w:eastAsiaTheme="minorEastAsia" w:hAnsiTheme="minorEastAsia" w:cs="Calibri" w:hint="eastAsia"/>
          <w:color w:val="000000" w:themeColor="text1"/>
          <w:sz w:val="24"/>
          <w:szCs w:val="24"/>
        </w:rPr>
        <w:t>课程类型：B类       课程属性：专业选修课</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 xml:space="preserve">基准学时：76        </w:t>
      </w:r>
      <w:r w:rsidR="006D7C8D">
        <w:rPr>
          <w:rFonts w:asciiTheme="minorEastAsia" w:eastAsiaTheme="minorEastAsia" w:hAnsiTheme="minorEastAsia" w:cs="Calibri" w:hint="eastAsia"/>
          <w:color w:val="000000" w:themeColor="text1"/>
          <w:sz w:val="24"/>
          <w:szCs w:val="24"/>
        </w:rPr>
        <w:t xml:space="preserve"> </w:t>
      </w:r>
      <w:r>
        <w:rPr>
          <w:rFonts w:asciiTheme="minorEastAsia" w:eastAsiaTheme="minorEastAsia" w:hAnsiTheme="minorEastAsia" w:cs="Calibri" w:hint="eastAsia"/>
          <w:color w:val="000000" w:themeColor="text1"/>
          <w:sz w:val="24"/>
          <w:szCs w:val="24"/>
        </w:rPr>
        <w:t>学分：4</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课程目标：通过该课程的学习，要求学生掌握商务谈判的基础知识、原理与技巧，掌握商务谈判的程序与内容，并能在实践中运用这些理论与技巧进行商务谈判，使学生具备谈判者应具备的素质和条件。</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课程主要内容和教学要求：《商务谈判》作为经济管理类学生的专业必修</w:t>
      </w:r>
      <w:r>
        <w:rPr>
          <w:rFonts w:asciiTheme="minorEastAsia" w:eastAsiaTheme="minorEastAsia" w:hAnsiTheme="minorEastAsia" w:cs="Calibri" w:hint="eastAsia"/>
          <w:color w:val="000000" w:themeColor="text1"/>
          <w:sz w:val="24"/>
          <w:szCs w:val="24"/>
        </w:rPr>
        <w:lastRenderedPageBreak/>
        <w:t>课和其他专业学生的选修课。内容涵盖商务谈判概述，商务谈判准备，谈判者素质与谈判心理，商务谈判过程，商务谈判语言技巧，商务谈判策略，商务谈判中僵局的处理，谈判合同的履行，商务谈判的礼仪与禁忌，国际商务谈判中的文化差异及谈判风格，模拟商务谈判实训与商务谈判典型案例。在课程教学过程中，结合专业人才培养特点，将社会主义核心价值观的基本内涵、主要内容等有机、有意、有效地纳入整体教学布局，做到商务谈判课程的专业教育和课程思政相融共进，引导学生做社会主义核心价值观的坚定信仰者、积极传播者和模范践行者。</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考核方式：平时成绩20%+实践考核40%+期末考试（查）40%</w:t>
      </w:r>
    </w:p>
    <w:p w:rsidR="007750EB" w:rsidRDefault="007750EB" w:rsidP="007750EB">
      <w:pPr>
        <w:widowControl w:val="0"/>
        <w:adjustRightInd/>
        <w:snapToGrid/>
        <w:spacing w:after="0" w:line="400" w:lineRule="exact"/>
        <w:ind w:firstLineChars="200" w:firstLine="482"/>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hint="eastAsia"/>
          <w:b/>
          <w:color w:val="000000" w:themeColor="text1"/>
          <w:sz w:val="24"/>
          <w:szCs w:val="24"/>
        </w:rPr>
        <w:t>（2）课程名称：物流专业英语</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课程代码：0305054</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 xml:space="preserve">课程类型：B类 </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课程属性：专业选修课</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基准学时：76</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学分：</w:t>
      </w:r>
      <w:r>
        <w:rPr>
          <w:rFonts w:asciiTheme="minorEastAsia" w:eastAsiaTheme="minorEastAsia" w:hAnsiTheme="minorEastAsia" w:cs="Calibri"/>
          <w:color w:val="000000" w:themeColor="text1"/>
          <w:sz w:val="24"/>
          <w:szCs w:val="24"/>
        </w:rPr>
        <w:t>4</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color w:val="000000" w:themeColor="text1"/>
          <w:sz w:val="24"/>
          <w:szCs w:val="24"/>
        </w:rPr>
        <w:t>先修课程：</w:t>
      </w:r>
      <w:r>
        <w:rPr>
          <w:rFonts w:asciiTheme="minorEastAsia" w:eastAsiaTheme="minorEastAsia" w:hAnsiTheme="minorEastAsia"/>
          <w:sz w:val="24"/>
          <w:szCs w:val="24"/>
        </w:rPr>
        <w:t>大学英语、智慧物流与供应链基础</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课程目标：通过学习本门课程，可以了解物流领域的最新信息，掌握物流专业英语词汇，能够进行国际物流单证的填写和录入。成为知晓跨国物流运作、物流国际合作的外向型物流管理人才。</w:t>
      </w:r>
    </w:p>
    <w:p w:rsid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课程主要内容和教学要求：能够识别基本的物流专业英语词汇，能够阅读英文物流专业资料，能够正确填写和录入国际物流单证，能够处理日常物流业务英语文书。</w:t>
      </w:r>
    </w:p>
    <w:p w:rsidR="007750EB" w:rsidRPr="007750EB" w:rsidRDefault="007750EB" w:rsidP="007750EB">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考核方式：平时成绩</w:t>
      </w:r>
      <w:r>
        <w:rPr>
          <w:rFonts w:asciiTheme="minorEastAsia" w:eastAsiaTheme="minorEastAsia" w:hAnsiTheme="minorEastAsia" w:cs="Calibri"/>
          <w:color w:val="000000" w:themeColor="text1"/>
          <w:sz w:val="24"/>
          <w:szCs w:val="24"/>
        </w:rPr>
        <w:t>20%+</w:t>
      </w:r>
      <w:r>
        <w:rPr>
          <w:rFonts w:asciiTheme="minorEastAsia" w:eastAsiaTheme="minorEastAsia" w:hAnsiTheme="minorEastAsia" w:cs="Calibri" w:hint="eastAsia"/>
          <w:color w:val="000000" w:themeColor="text1"/>
          <w:sz w:val="24"/>
          <w:szCs w:val="24"/>
        </w:rPr>
        <w:t>实践考核</w:t>
      </w:r>
      <w:r>
        <w:rPr>
          <w:rFonts w:asciiTheme="minorEastAsia" w:eastAsiaTheme="minorEastAsia" w:hAnsiTheme="minorEastAsia" w:cs="Calibri"/>
          <w:color w:val="000000" w:themeColor="text1"/>
          <w:sz w:val="24"/>
          <w:szCs w:val="24"/>
        </w:rPr>
        <w:t>40%+</w:t>
      </w:r>
      <w:r>
        <w:rPr>
          <w:rFonts w:asciiTheme="minorEastAsia" w:eastAsiaTheme="minorEastAsia" w:hAnsiTheme="minorEastAsia" w:cs="Calibri" w:hint="eastAsia"/>
          <w:color w:val="000000" w:themeColor="text1"/>
          <w:sz w:val="24"/>
          <w:szCs w:val="24"/>
        </w:rPr>
        <w:t>期末考查</w:t>
      </w:r>
      <w:r>
        <w:rPr>
          <w:rFonts w:asciiTheme="minorEastAsia" w:eastAsiaTheme="minorEastAsia" w:hAnsiTheme="minorEastAsia" w:cs="Calibri"/>
          <w:color w:val="000000" w:themeColor="text1"/>
          <w:sz w:val="24"/>
          <w:szCs w:val="24"/>
        </w:rPr>
        <w:t xml:space="preserve">40% </w:t>
      </w:r>
    </w:p>
    <w:p w:rsidR="009317DF" w:rsidRDefault="007750EB">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（3）</w:t>
      </w:r>
      <w:r w:rsidR="006F1BE4">
        <w:rPr>
          <w:rFonts w:asciiTheme="minorEastAsia" w:eastAsiaTheme="minorEastAsia" w:hAnsiTheme="minorEastAsia" w:cs="Calibri" w:hint="eastAsia"/>
          <w:b/>
          <w:sz w:val="24"/>
          <w:szCs w:val="24"/>
        </w:rPr>
        <w:t>课程名称：国际贸易实务</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Pr>
          <w:rFonts w:asciiTheme="minorEastAsia" w:eastAsiaTheme="minorEastAsia" w:hAnsiTheme="minorEastAsia" w:cs="Calibri"/>
          <w:sz w:val="24"/>
          <w:szCs w:val="24"/>
        </w:rPr>
        <w:t xml:space="preserve">0301004    </w:t>
      </w:r>
      <w:r>
        <w:rPr>
          <w:rFonts w:asciiTheme="minorEastAsia" w:eastAsiaTheme="minorEastAsia" w:hAnsiTheme="minorEastAsia" w:cs="Calibri" w:hint="eastAsia"/>
          <w:sz w:val="24"/>
          <w:szCs w:val="24"/>
        </w:rPr>
        <w:t xml:space="preserve">课程类型：B类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课程属性：专业核心课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基准学时：72</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学分：4</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学生通过理论部分的学习，弄清国际贸易产生发展的基本理论，掌握国际贸易主要政策与措施，了解国际经贸变化发展趋势；掌握国际货物买卖的基本法律知识和贸易规则，注重培养学生树立职业道德、协作精神和创新能力，基本的业务技能，能较熟练地开展外贸业务环节的业务程序和办理业务手续，规范缮制各种业务单证。</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课程主要内容和教学要求：掌握国际贸易的常用术语和基本概念、国际贸易条约、合同磋商、买卖合同的品质、数量、包装盒检验条款内容及注意事项、进出口合同履行以及争议处理等。</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期末考试</w:t>
      </w:r>
      <w:r>
        <w:rPr>
          <w:rFonts w:asciiTheme="minorEastAsia" w:eastAsiaTheme="minorEastAsia" w:hAnsiTheme="minorEastAsia" w:cs="Calibri"/>
          <w:sz w:val="24"/>
          <w:szCs w:val="24"/>
        </w:rPr>
        <w:t>40%</w:t>
      </w:r>
    </w:p>
    <w:p w:rsidR="006D7C8D" w:rsidRDefault="006D7C8D" w:rsidP="006D7C8D">
      <w:pPr>
        <w:widowControl w:val="0"/>
        <w:snapToGrid/>
        <w:spacing w:after="0" w:line="400" w:lineRule="exact"/>
        <w:ind w:firstLineChars="200" w:firstLine="482"/>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b/>
          <w:sz w:val="24"/>
          <w:szCs w:val="24"/>
        </w:rPr>
        <w:t>（4）课程名称：</w:t>
      </w:r>
      <w:r>
        <w:rPr>
          <w:rFonts w:asciiTheme="minorEastAsia" w:eastAsiaTheme="minorEastAsia" w:hAnsiTheme="minorEastAsia" w:cs="Calibri" w:hint="eastAsia"/>
          <w:b/>
          <w:bCs/>
          <w:sz w:val="24"/>
          <w:szCs w:val="24"/>
        </w:rPr>
        <w:t>建筑材料</w:t>
      </w:r>
    </w:p>
    <w:p w:rsidR="006D7C8D" w:rsidRDefault="006D7C8D" w:rsidP="006D7C8D">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sidR="00A913A8">
        <w:rPr>
          <w:rFonts w:asciiTheme="minorEastAsia" w:eastAsiaTheme="minorEastAsia" w:hAnsiTheme="minorEastAsia" w:cs="Calibri" w:hint="eastAsia"/>
          <w:sz w:val="24"/>
          <w:szCs w:val="24"/>
        </w:rPr>
        <w:t>0102053</w:t>
      </w:r>
      <w:r w:rsidR="00E82143">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课程类型：B类     课程属性：专业选修课</w:t>
      </w:r>
    </w:p>
    <w:p w:rsidR="006D7C8D" w:rsidRDefault="006D7C8D" w:rsidP="006D7C8D">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lastRenderedPageBreak/>
        <w:t>基准学时：</w:t>
      </w:r>
      <w:r w:rsidR="00421DFF">
        <w:rPr>
          <w:rFonts w:asciiTheme="minorEastAsia" w:eastAsiaTheme="minorEastAsia" w:hAnsiTheme="minorEastAsia" w:cs="Calibri" w:hint="eastAsia"/>
          <w:sz w:val="24"/>
          <w:szCs w:val="24"/>
        </w:rPr>
        <w:t>48</w:t>
      </w:r>
      <w:r>
        <w:rPr>
          <w:rFonts w:asciiTheme="minorEastAsia" w:eastAsiaTheme="minorEastAsia" w:hAnsiTheme="minorEastAsia" w:cs="Calibri" w:hint="eastAsia"/>
          <w:sz w:val="24"/>
          <w:szCs w:val="24"/>
        </w:rPr>
        <w:t xml:space="preserve">         学分：4</w:t>
      </w:r>
    </w:p>
    <w:p w:rsidR="006D7C8D" w:rsidRDefault="006D7C8D" w:rsidP="006D7C8D">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通过对本课程的学习，培养学生扎实的建筑材料与检测基本理论知识，能熟练运用有关建筑材料的组成、性质与应用的基本知识，掌握主要建筑材料试验与检测的基本技能训练。同时，注重培养学生良好的职业素质，为学生毕业后从事专业技术工作能够合理选择和使用建筑材料打下基础。</w:t>
      </w:r>
    </w:p>
    <w:p w:rsidR="006D7C8D" w:rsidRDefault="006D7C8D" w:rsidP="006D7C8D">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常用建筑材料的品种、名称、规格、技术性质、质量标准、基本特点、检验方法、应用范围和保管等方面的知识。建议本课程以职业岗位为出发点，以学生职业能力培养为核心，以实际工程的典型工作任务为载体来优化整合课程内容，按照工程项目任务所需的知识、能力要求结合本专业特点选择教学内容。在教学中坚持理论联系实际，以应用为重点，注重培养学生的动手能力，勤学勤练、学练结合，最终达到本课程教学目标的要求。</w:t>
      </w:r>
    </w:p>
    <w:p w:rsidR="006D7C8D" w:rsidRDefault="006D7C8D" w:rsidP="006D7C8D">
      <w:pPr>
        <w:widowControl w:val="0"/>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考核方式：平时成绩20%+实践考核40%+期末考查40%</w:t>
      </w:r>
    </w:p>
    <w:p w:rsidR="00AC16E5" w:rsidRPr="00AC16E5" w:rsidRDefault="00AC16E5" w:rsidP="00AC16E5">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（5）</w:t>
      </w:r>
      <w:r w:rsidRPr="00AC16E5">
        <w:rPr>
          <w:rFonts w:asciiTheme="minorEastAsia" w:eastAsiaTheme="minorEastAsia" w:hAnsiTheme="minorEastAsia" w:cs="Calibri" w:hint="eastAsia"/>
          <w:b/>
          <w:sz w:val="24"/>
          <w:szCs w:val="24"/>
        </w:rPr>
        <w:t>课程名称：国际物流</w:t>
      </w:r>
    </w:p>
    <w:p w:rsidR="00AC16E5" w:rsidRPr="00AC16E5" w:rsidRDefault="00AC16E5" w:rsidP="00AC16E5">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sidRPr="00AC16E5">
        <w:rPr>
          <w:rFonts w:asciiTheme="minorEastAsia" w:eastAsiaTheme="minorEastAsia" w:hAnsiTheme="minorEastAsia" w:cs="Calibri" w:hint="eastAsia"/>
          <w:sz w:val="24"/>
          <w:szCs w:val="24"/>
        </w:rPr>
        <w:t>课程代码：</w:t>
      </w:r>
      <w:r w:rsidR="00867636">
        <w:rPr>
          <w:rFonts w:asciiTheme="minorEastAsia" w:eastAsiaTheme="minorEastAsia" w:hAnsiTheme="minorEastAsia" w:cs="Calibri" w:hint="eastAsia"/>
          <w:color w:val="000000" w:themeColor="text1"/>
          <w:sz w:val="24"/>
          <w:szCs w:val="24"/>
        </w:rPr>
        <w:t>0303035</w:t>
      </w:r>
      <w:r w:rsidR="00867636">
        <w:rPr>
          <w:rFonts w:asciiTheme="minorEastAsia" w:eastAsiaTheme="minorEastAsia" w:hAnsiTheme="minorEastAsia" w:cs="Calibri" w:hint="eastAsia"/>
          <w:sz w:val="24"/>
          <w:szCs w:val="24"/>
        </w:rPr>
        <w:t xml:space="preserve">     </w:t>
      </w:r>
      <w:r w:rsidRPr="00AC16E5">
        <w:rPr>
          <w:rFonts w:asciiTheme="minorEastAsia" w:eastAsiaTheme="minorEastAsia" w:hAnsiTheme="minorEastAsia" w:cs="Calibri" w:hint="eastAsia"/>
          <w:sz w:val="24"/>
          <w:szCs w:val="24"/>
        </w:rPr>
        <w:t>课程类型：B类    课程属性：专业选修课</w:t>
      </w:r>
    </w:p>
    <w:p w:rsidR="00AC16E5" w:rsidRPr="00AC16E5" w:rsidRDefault="00AC16E5" w:rsidP="00AC16E5">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sidRPr="00AC16E5">
        <w:rPr>
          <w:rFonts w:asciiTheme="minorEastAsia" w:eastAsiaTheme="minorEastAsia" w:hAnsiTheme="minorEastAsia" w:cs="Calibri" w:hint="eastAsia"/>
          <w:sz w:val="24"/>
          <w:szCs w:val="24"/>
        </w:rPr>
        <w:t>基准学时：</w:t>
      </w:r>
      <w:r w:rsidR="008E7EF0">
        <w:rPr>
          <w:rFonts w:asciiTheme="minorEastAsia" w:eastAsiaTheme="minorEastAsia" w:hAnsiTheme="minorEastAsia" w:cs="Calibri" w:hint="eastAsia"/>
          <w:sz w:val="24"/>
          <w:szCs w:val="24"/>
        </w:rPr>
        <w:t>76</w:t>
      </w:r>
      <w:r w:rsidRPr="00AC16E5">
        <w:rPr>
          <w:rFonts w:asciiTheme="minorEastAsia" w:eastAsiaTheme="minorEastAsia" w:hAnsiTheme="minorEastAsia" w:cs="Calibri" w:hint="eastAsia"/>
          <w:sz w:val="24"/>
          <w:szCs w:val="24"/>
        </w:rPr>
        <w:t xml:space="preserve">          学分：4</w:t>
      </w:r>
    </w:p>
    <w:p w:rsidR="00AC16E5" w:rsidRPr="00AC16E5" w:rsidRDefault="00AC16E5" w:rsidP="00AC16E5">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sidRPr="00AC16E5">
        <w:rPr>
          <w:rFonts w:asciiTheme="minorEastAsia" w:eastAsiaTheme="minorEastAsia" w:hAnsiTheme="minorEastAsia" w:cs="Calibri" w:hint="eastAsia"/>
          <w:sz w:val="24"/>
          <w:szCs w:val="24"/>
        </w:rPr>
        <w:t>课程目标：通过本课程的学习，学生可以从物流实践和国际法律、惯例的角度，了解国际物流的操作和风险，以及规避风险的方法，更好地进行国际物流业务操作。并通过大量的案例教学，培养学生实际分析问题的能力。</w:t>
      </w:r>
    </w:p>
    <w:p w:rsidR="00AC16E5" w:rsidRPr="00AC16E5" w:rsidRDefault="00AC16E5" w:rsidP="00AC16E5">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sidRPr="00AC16E5">
        <w:rPr>
          <w:rFonts w:asciiTheme="minorEastAsia" w:eastAsiaTheme="minorEastAsia" w:hAnsiTheme="minorEastAsia" w:cs="Calibri" w:hint="eastAsia"/>
          <w:sz w:val="24"/>
          <w:szCs w:val="24"/>
        </w:rPr>
        <w:t>课程主要内容和教学要求：本课程旨在培养学生掌握国际物流运作的基本理论、业务流程及核心技能，熟悉国际贸易与物流的衔接，具备处理国际货运、单证、关务及供应链协同的能力。通过学习，要求学生能独立完成国际物流单证的填制，具备国际货运方案设计与成本优化能力，能运用信息化工具（如WMS、TMS、跨境物流平台等）处理国际物流业务，培养学生跨文化沟通意识与风险防控能力，树立合规操作观念（如海关法规、国际运输公约等）。</w:t>
      </w:r>
    </w:p>
    <w:p w:rsidR="006D7C8D" w:rsidRPr="006D7C8D" w:rsidRDefault="00AC16E5" w:rsidP="00AC16E5">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sidRPr="00AC16E5">
        <w:rPr>
          <w:rFonts w:asciiTheme="minorEastAsia" w:eastAsiaTheme="minorEastAsia" w:hAnsiTheme="minorEastAsia" w:cs="Calibri" w:hint="eastAsia"/>
          <w:sz w:val="24"/>
          <w:szCs w:val="24"/>
        </w:rPr>
        <w:t>考核方式：平时成绩20%+实践考核40%+期末考查40%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w:t>
      </w:r>
      <w:r w:rsidR="00AC16E5">
        <w:rPr>
          <w:rFonts w:asciiTheme="minorEastAsia" w:eastAsiaTheme="minorEastAsia" w:hAnsiTheme="minorEastAsia" w:cs="Calibri" w:hint="eastAsia"/>
          <w:b/>
          <w:sz w:val="24"/>
          <w:szCs w:val="24"/>
        </w:rPr>
        <w:t>6</w:t>
      </w:r>
      <w:r>
        <w:rPr>
          <w:rFonts w:asciiTheme="minorEastAsia" w:eastAsiaTheme="minorEastAsia" w:hAnsiTheme="minorEastAsia" w:cs="Calibri" w:hint="eastAsia"/>
          <w:b/>
          <w:sz w:val="24"/>
          <w:szCs w:val="24"/>
        </w:rPr>
        <w:t>）课程名称：</w:t>
      </w:r>
      <w:r>
        <w:rPr>
          <w:rFonts w:asciiTheme="minorEastAsia" w:eastAsiaTheme="minorEastAsia" w:hAnsiTheme="minorEastAsia" w:cs="宋体" w:hint="eastAsia"/>
          <w:b/>
          <w:sz w:val="24"/>
          <w:szCs w:val="24"/>
        </w:rPr>
        <w:t>物流法规</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课程代码：0303006</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课程类型：B类 </w:t>
      </w:r>
      <w:r>
        <w:rPr>
          <w:rFonts w:asciiTheme="minorEastAsia" w:eastAsiaTheme="minorEastAsia" w:hAnsiTheme="minorEastAsia" w:cs="Calibri"/>
          <w:sz w:val="24"/>
          <w:szCs w:val="24"/>
        </w:rPr>
        <w:t xml:space="preserve">  课程</w:t>
      </w:r>
      <w:r>
        <w:rPr>
          <w:rFonts w:asciiTheme="minorEastAsia" w:eastAsiaTheme="minorEastAsia" w:hAnsiTheme="minorEastAsia" w:cs="Calibri" w:hint="eastAsia"/>
          <w:sz w:val="24"/>
          <w:szCs w:val="24"/>
        </w:rPr>
        <w:t>属性</w:t>
      </w:r>
      <w:r>
        <w:rPr>
          <w:rFonts w:asciiTheme="minorEastAsia" w:eastAsiaTheme="minorEastAsia" w:hAnsiTheme="minorEastAsia" w:cs="Calibri"/>
          <w:sz w:val="24"/>
          <w:szCs w:val="24"/>
        </w:rPr>
        <w:t>：</w:t>
      </w:r>
      <w:r>
        <w:rPr>
          <w:rFonts w:asciiTheme="minorEastAsia" w:eastAsiaTheme="minorEastAsia" w:hAnsiTheme="minorEastAsia" w:cs="Calibri" w:hint="eastAsia"/>
          <w:sz w:val="24"/>
          <w:szCs w:val="24"/>
        </w:rPr>
        <w:t>专业选修课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基准学时：</w:t>
      </w:r>
      <w:r>
        <w:rPr>
          <w:rFonts w:asciiTheme="minorEastAsia" w:eastAsiaTheme="minorEastAsia" w:hAnsiTheme="minorEastAsia" w:cs="宋体" w:hint="eastAsia"/>
          <w:sz w:val="24"/>
          <w:szCs w:val="24"/>
        </w:rPr>
        <w:t>76</w:t>
      </w:r>
      <w:r>
        <w:rPr>
          <w:rFonts w:asciiTheme="minorEastAsia" w:eastAsiaTheme="minorEastAsia" w:hAnsiTheme="minorEastAsia" w:cs="Calibri"/>
          <w:sz w:val="24"/>
          <w:szCs w:val="24"/>
        </w:rPr>
        <w:t xml:space="preserve">    </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sz w:val="24"/>
          <w:szCs w:val="24"/>
        </w:rPr>
        <w:t>学分：</w:t>
      </w:r>
      <w:r>
        <w:rPr>
          <w:rFonts w:asciiTheme="minorEastAsia" w:eastAsiaTheme="minorEastAsia" w:hAnsiTheme="minorEastAsia" w:cs="Calibri" w:hint="eastAsia"/>
          <w:sz w:val="24"/>
          <w:szCs w:val="24"/>
        </w:rPr>
        <w:t>4</w:t>
      </w:r>
      <w:r>
        <w:rPr>
          <w:rFonts w:asciiTheme="minorEastAsia" w:eastAsiaTheme="minorEastAsia" w:hAnsiTheme="minorEastAsia" w:cs="Calibri"/>
          <w:sz w:val="24"/>
          <w:szCs w:val="24"/>
        </w:rPr>
        <w:t xml:space="preserve">   </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让学生掌握物流各个环节要素所涉及的法律法规，了解物流企业运作规范，并能够系统地掌握物流相关合同的基础知识，比较各类合同的异同，学会签订合同，实现具备物流法规专业知识、优良的服务意识与组织物流活动能力的教育目标。</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sz w:val="24"/>
          <w:szCs w:val="24"/>
        </w:rPr>
        <w:t>课程主要内容和教学要求：物流企业法律制度、合同法律制度、物流采购法律制度、物流运输法律制度、仓储与配送法律制度、物流保险法律制度等。</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sz w:val="24"/>
          <w:szCs w:val="24"/>
        </w:rPr>
        <w:lastRenderedPageBreak/>
        <w:t>考核方式：平时成绩</w:t>
      </w:r>
      <w:r>
        <w:rPr>
          <w:rFonts w:asciiTheme="minorEastAsia" w:eastAsiaTheme="minorEastAsia" w:hAnsiTheme="minorEastAsia" w:cs="Calibri"/>
          <w:sz w:val="24"/>
          <w:szCs w:val="24"/>
        </w:rPr>
        <w:t>20%+</w:t>
      </w:r>
      <w:r>
        <w:rPr>
          <w:rFonts w:asciiTheme="minorEastAsia" w:eastAsiaTheme="minorEastAsia" w:hAnsiTheme="minorEastAsia" w:cs="Calibri" w:hint="eastAsia"/>
          <w:sz w:val="24"/>
          <w:szCs w:val="24"/>
        </w:rPr>
        <w:t>实践考核</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期末考查</w:t>
      </w:r>
      <w:r>
        <w:rPr>
          <w:rFonts w:asciiTheme="minorEastAsia" w:eastAsiaTheme="minorEastAsia" w:hAnsiTheme="minorEastAsia" w:cs="Calibri"/>
          <w:sz w:val="24"/>
          <w:szCs w:val="24"/>
        </w:rPr>
        <w:t>40%</w:t>
      </w:r>
      <w:r>
        <w:rPr>
          <w:rFonts w:asciiTheme="minorEastAsia" w:eastAsiaTheme="minorEastAsia" w:hAnsiTheme="minorEastAsia" w:cs="Calibri" w:hint="eastAsia"/>
          <w:sz w:val="24"/>
          <w:szCs w:val="24"/>
        </w:rPr>
        <w:t xml:space="preserve"> </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sz w:val="24"/>
          <w:szCs w:val="24"/>
        </w:rPr>
      </w:pPr>
      <w:r>
        <w:rPr>
          <w:rFonts w:asciiTheme="minorEastAsia" w:eastAsiaTheme="minorEastAsia" w:hAnsiTheme="minorEastAsia" w:cs="宋体" w:hint="eastAsia"/>
          <w:b/>
          <w:bCs/>
          <w:kern w:val="2"/>
          <w:sz w:val="24"/>
          <w:szCs w:val="24"/>
        </w:rPr>
        <w:t>（7）</w:t>
      </w:r>
      <w:r>
        <w:rPr>
          <w:rFonts w:asciiTheme="minorEastAsia" w:eastAsiaTheme="minorEastAsia" w:hAnsiTheme="minorEastAsia" w:cs="Calibri"/>
          <w:b/>
          <w:sz w:val="24"/>
          <w:szCs w:val="24"/>
        </w:rPr>
        <w:t>课程名称：</w:t>
      </w:r>
      <w:r>
        <w:rPr>
          <w:rFonts w:asciiTheme="minorEastAsia" w:eastAsiaTheme="minorEastAsia" w:hAnsiTheme="minorEastAsia" w:cs="Calibri" w:hint="eastAsia"/>
          <w:b/>
          <w:bCs/>
          <w:sz w:val="24"/>
          <w:szCs w:val="24"/>
        </w:rPr>
        <w:t>直播电商运营</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课程代码：</w:t>
      </w:r>
      <w:r w:rsidR="00AC16E5">
        <w:rPr>
          <w:rFonts w:asciiTheme="minorEastAsia" w:eastAsiaTheme="minorEastAsia" w:hAnsiTheme="minorEastAsia" w:cs="Calibri" w:hint="eastAsia"/>
          <w:sz w:val="24"/>
          <w:szCs w:val="24"/>
        </w:rPr>
        <w:t>0302082</w:t>
      </w:r>
      <w:r>
        <w:rPr>
          <w:rFonts w:asciiTheme="minorEastAsia" w:eastAsiaTheme="minorEastAsia" w:hAnsiTheme="minorEastAsia" w:cs="Calibri" w:hint="eastAsia"/>
          <w:sz w:val="24"/>
          <w:szCs w:val="24"/>
        </w:rPr>
        <w:t xml:space="preserve">  </w:t>
      </w:r>
      <w:r w:rsidR="00AC16E5">
        <w:rPr>
          <w:rFonts w:asciiTheme="minorEastAsia" w:eastAsiaTheme="minorEastAsia" w:hAnsiTheme="minorEastAsia" w:cs="Calibri" w:hint="eastAsia"/>
          <w:sz w:val="24"/>
          <w:szCs w:val="24"/>
        </w:rPr>
        <w:t xml:space="preserve">  </w:t>
      </w:r>
      <w:r w:rsidR="00E82143">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课程类型：B类     课程属性：专业选修课</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基准学时：</w:t>
      </w:r>
      <w:r w:rsidR="00AC16E5">
        <w:rPr>
          <w:rFonts w:asciiTheme="minorEastAsia" w:eastAsiaTheme="minorEastAsia" w:hAnsiTheme="minorEastAsia" w:cs="Calibri" w:hint="eastAsia"/>
          <w:sz w:val="24"/>
          <w:szCs w:val="24"/>
        </w:rPr>
        <w:t>76</w:t>
      </w:r>
      <w:r>
        <w:rPr>
          <w:rFonts w:asciiTheme="minorEastAsia" w:eastAsiaTheme="minorEastAsia" w:hAnsiTheme="minorEastAsia" w:cs="Calibri" w:hint="eastAsia"/>
          <w:sz w:val="24"/>
          <w:szCs w:val="24"/>
        </w:rPr>
        <w:t xml:space="preserve">       </w:t>
      </w:r>
      <w:r w:rsidR="00AC16E5">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 xml:space="preserve"> </w:t>
      </w:r>
      <w:r w:rsidR="00E82143">
        <w:rPr>
          <w:rFonts w:asciiTheme="minorEastAsia" w:eastAsiaTheme="minorEastAsia" w:hAnsiTheme="minorEastAsia" w:cs="Calibri" w:hint="eastAsia"/>
          <w:sz w:val="24"/>
          <w:szCs w:val="24"/>
        </w:rPr>
        <w:t xml:space="preserve"> </w:t>
      </w:r>
      <w:r>
        <w:rPr>
          <w:rFonts w:asciiTheme="minorEastAsia" w:eastAsiaTheme="minorEastAsia" w:hAnsiTheme="minorEastAsia" w:cs="Calibri" w:hint="eastAsia"/>
          <w:sz w:val="24"/>
          <w:szCs w:val="24"/>
        </w:rPr>
        <w:t>学分：</w:t>
      </w:r>
      <w:r w:rsidR="00AC16E5">
        <w:rPr>
          <w:rFonts w:asciiTheme="minorEastAsia" w:eastAsiaTheme="minorEastAsia" w:hAnsiTheme="minorEastAsia" w:cs="Calibri" w:hint="eastAsia"/>
          <w:sz w:val="24"/>
          <w:szCs w:val="24"/>
        </w:rPr>
        <w:t>4</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目标：本课程学习掌握直播营销的整体思路具体实践方法,让学生充分认识短视频及直播在企业产品网络销售中的作用、技巧,掌握直播营销过程中各个环节的知识点和操作技巧，从而形成一定的网络带货能力,成长为企业需求的网络直播新人或能够组建直播团队。</w:t>
      </w:r>
    </w:p>
    <w:p w:rsidR="009317DF" w:rsidRDefault="006F1BE4">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课程主要内容和教学要求：直播前期的平台选择、团队构建、主播打造、策划与筹备、商品规划等方面准备工作，到直播营销的引流预告、话术设计、直播间的氛围管理方法、直播间的商品介绍、直播间的促销设计、直播间的用户管理，以及直播结束后的复盘方法等，进而学习直播营销的整体思路，直播营销前期的策划与筹备、中期的实施与执行、后期的传播与发酵，以及活动的复盘与提升。</w:t>
      </w:r>
    </w:p>
    <w:p w:rsidR="009317DF" w:rsidRPr="008E7EF0" w:rsidRDefault="006F1BE4" w:rsidP="008E7EF0">
      <w:pPr>
        <w:widowControl w:val="0"/>
        <w:adjustRightInd/>
        <w:snapToGrid/>
        <w:spacing w:after="0" w:line="400" w:lineRule="exact"/>
        <w:ind w:firstLineChars="200" w:firstLine="480"/>
        <w:contextualSpacing/>
        <w:jc w:val="both"/>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考核方式：平时成绩20%+实践考核40%+期末考试（考查）40%</w:t>
      </w:r>
      <w:bookmarkStart w:id="7" w:name="_Hlk114747037"/>
    </w:p>
    <w:bookmarkEnd w:id="7"/>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Times New Roman"/>
          <w:b/>
          <w:kern w:val="2"/>
          <w:sz w:val="24"/>
          <w:szCs w:val="24"/>
        </w:rPr>
      </w:pPr>
      <w:r>
        <w:rPr>
          <w:rFonts w:asciiTheme="minorEastAsia" w:eastAsiaTheme="minorEastAsia" w:hAnsiTheme="minorEastAsia" w:cs="Times New Roman" w:hint="eastAsia"/>
          <w:b/>
          <w:kern w:val="2"/>
          <w:sz w:val="24"/>
          <w:szCs w:val="24"/>
        </w:rPr>
        <w:t>4.实践专周课</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Calibri"/>
          <w:b/>
          <w:color w:val="000000" w:themeColor="text1"/>
          <w:sz w:val="24"/>
          <w:szCs w:val="24"/>
        </w:rPr>
      </w:pPr>
      <w:r>
        <w:rPr>
          <w:rFonts w:asciiTheme="minorEastAsia" w:eastAsiaTheme="minorEastAsia" w:hAnsiTheme="minorEastAsia" w:cs="Calibri" w:hint="eastAsia"/>
          <w:b/>
          <w:color w:val="000000" w:themeColor="text1"/>
          <w:sz w:val="24"/>
          <w:szCs w:val="24"/>
        </w:rPr>
        <w:t>（</w:t>
      </w:r>
      <w:r>
        <w:rPr>
          <w:rFonts w:asciiTheme="minorEastAsia" w:eastAsiaTheme="minorEastAsia" w:hAnsiTheme="minorEastAsia" w:cs="Calibri"/>
          <w:b/>
          <w:color w:val="000000" w:themeColor="text1"/>
          <w:sz w:val="24"/>
          <w:szCs w:val="24"/>
        </w:rPr>
        <w:t>1</w:t>
      </w:r>
      <w:r>
        <w:rPr>
          <w:rFonts w:asciiTheme="minorEastAsia" w:eastAsiaTheme="minorEastAsia" w:hAnsiTheme="minorEastAsia" w:cs="Calibri" w:hint="eastAsia"/>
          <w:b/>
          <w:color w:val="000000" w:themeColor="text1"/>
          <w:sz w:val="24"/>
          <w:szCs w:val="24"/>
        </w:rPr>
        <w:t>）课程名称：物流专业技能实训</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 xml:space="preserve">课程代码：0301024-2-1 </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课程类型：</w:t>
      </w:r>
      <w:r>
        <w:rPr>
          <w:rFonts w:asciiTheme="minorEastAsia" w:eastAsiaTheme="minorEastAsia" w:hAnsiTheme="minorEastAsia" w:cs="Calibri"/>
          <w:color w:val="000000" w:themeColor="text1"/>
          <w:sz w:val="24"/>
          <w:szCs w:val="24"/>
        </w:rPr>
        <w:t>C</w:t>
      </w:r>
      <w:r>
        <w:rPr>
          <w:rFonts w:asciiTheme="minorEastAsia" w:eastAsiaTheme="minorEastAsia" w:hAnsiTheme="minorEastAsia" w:cs="Calibri" w:hint="eastAsia"/>
          <w:color w:val="000000" w:themeColor="text1"/>
          <w:sz w:val="24"/>
          <w:szCs w:val="24"/>
        </w:rPr>
        <w:t xml:space="preserve">类 </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课程属性：实践专周课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基准学时：2</w:t>
      </w:r>
      <w:r>
        <w:rPr>
          <w:rFonts w:asciiTheme="minorEastAsia" w:eastAsiaTheme="minorEastAsia" w:hAnsiTheme="minorEastAsia" w:cs="Calibri"/>
          <w:color w:val="000000" w:themeColor="text1"/>
          <w:sz w:val="24"/>
          <w:szCs w:val="24"/>
        </w:rPr>
        <w:t xml:space="preserve">4         </w:t>
      </w:r>
      <w:r>
        <w:rPr>
          <w:rFonts w:asciiTheme="minorEastAsia" w:eastAsiaTheme="minorEastAsia" w:hAnsiTheme="minorEastAsia" w:cs="Calibri" w:hint="eastAsia"/>
          <w:color w:val="000000" w:themeColor="text1"/>
          <w:sz w:val="24"/>
          <w:szCs w:val="24"/>
        </w:rPr>
        <w:t xml:space="preserve">   学分：</w:t>
      </w:r>
      <w:r>
        <w:rPr>
          <w:rFonts w:asciiTheme="minorEastAsia" w:eastAsiaTheme="minorEastAsia" w:hAnsiTheme="minorEastAsia" w:cs="Calibri"/>
          <w:color w:val="000000" w:themeColor="text1"/>
          <w:sz w:val="24"/>
          <w:szCs w:val="24"/>
        </w:rPr>
        <w:t>2</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目标：本课程开设在第三学期，前期通过智慧运输运营、智慧仓配运营等先修课程的学习，学生已经有了一定的仓储与配送、运输等知识的积累。本课程通过对学生在校内物流实训室或校外实训基地进行相关物流技术的训练，着重从综合型物流企业经营管理的视角，培养学生分析、思维、判断和解决实际问题的能力。</w:t>
      </w:r>
      <w:r>
        <w:rPr>
          <w:rFonts w:asciiTheme="minorEastAsia" w:eastAsiaTheme="minorEastAsia" w:hAnsiTheme="minorEastAsia" w:cs="Calibri"/>
          <w:color w:val="000000" w:themeColor="text1"/>
          <w:sz w:val="24"/>
          <w:szCs w:val="24"/>
        </w:rPr>
        <w:t xml:space="preserve"> </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课程主要内容和教学要求：</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选手分工并做好工作准备；根据所获取的储存，配货的场地、货物、货架、托盘、各种包装箱、叉车、手推车、月台、客户基本信息、客户需求等相关信息，进行分析处理；进行货位优化及制定货物入库作业计划；编制拣选作业计划，进行订单处理及生成拣选单；形成可实施的储配作业计划。</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考核方式：考查，</w:t>
      </w:r>
      <w:r>
        <w:rPr>
          <w:rFonts w:asciiTheme="minorEastAsia" w:eastAsiaTheme="minorEastAsia" w:hAnsiTheme="minorEastAsia" w:cs="宋体" w:hint="eastAsia"/>
          <w:bCs/>
          <w:sz w:val="24"/>
        </w:rPr>
        <w:t>平时成绩20%+企业考核40%+实习报告考核40%</w:t>
      </w:r>
    </w:p>
    <w:p w:rsidR="009317DF" w:rsidRDefault="006F1BE4">
      <w:pPr>
        <w:widowControl w:val="0"/>
        <w:adjustRightInd/>
        <w:snapToGrid/>
        <w:spacing w:after="0" w:line="400" w:lineRule="exact"/>
        <w:ind w:firstLineChars="200" w:firstLine="482"/>
        <w:contextualSpacing/>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（2）课程名称：VBSE跨专业综合实训</w:t>
      </w:r>
    </w:p>
    <w:p w:rsidR="009317DF" w:rsidRDefault="006F1BE4">
      <w:pPr>
        <w:spacing w:after="0"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课程代码：0201074    课程类型：C类    课程属性：实训专周课</w:t>
      </w:r>
    </w:p>
    <w:p w:rsidR="009317DF" w:rsidRDefault="006F1BE4">
      <w:pPr>
        <w:spacing w:after="0"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基准学时：24         学分：2</w:t>
      </w:r>
    </w:p>
    <w:p w:rsidR="009317DF" w:rsidRDefault="006F1BE4">
      <w:pPr>
        <w:spacing w:after="0"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课程目标：借助VBSE实训平台，对现代制造业、流通业、现代服务业进行全方位模拟经营及管理，学生通过多类型岗位工作体验，促进理论与实际相结合的就业前能力塑造。结合企业案例与商业社会环境实际业务，训练学生在商业社会中从事经营管理所需的综合执行能力和创新创业能力，感悟复杂市场营销环境下的企业经营，学会工作、学会思考、学会解决问题，在培养自身全局意识和综合职业素养的同时，提升自我实践操作能力、协调沟通能力、综合决策能力。</w:t>
      </w:r>
      <w:r>
        <w:rPr>
          <w:rFonts w:asciiTheme="minorEastAsia" w:eastAsiaTheme="minorEastAsia" w:hAnsiTheme="minorEastAsia" w:cs="宋体"/>
          <w:sz w:val="24"/>
          <w:szCs w:val="24"/>
        </w:rPr>
        <w:br/>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sz w:val="24"/>
          <w:szCs w:val="24"/>
        </w:rPr>
        <w:t xml:space="preserve">   课程主要内容和教学要求：了解商业社会环境、企业间业务关系、企业岗位设置。熟悉各组织的运营规则、岗位职责、工作交接（期初数据建账）。业财融合下的企业运营及财务管理流程</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完成各部门的借款流程、各单位税款的申报、签订购销合同、签订委托收款协议、编制主生产计划、物料需求计划、开拓市场、广告投放、薪酬发放、支付供应商货款、签订物流运输合同、扣缴五险一金、派工领料-车架、派工领料-童车、缴纳各种税费、销售出库并开票、下单物流运输订单、物流受理运输订单、开具运费发票、支付货款、支付运费、完工入库-车架和童车、支付电费、计提折旧、计提薪酬等工作任务。运用企业信息化实现自主经营及管理。鼓励制造企业进行产品升级研发，引导商贸企业开拓多个市场扩大经营范围，指导工贸企业时刻关注市场环境的复杂多变，带领学生体验更为丰富的商业社会环境。</w:t>
      </w:r>
    </w:p>
    <w:p w:rsidR="009317DF" w:rsidRDefault="006F1BE4">
      <w:pPr>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sz w:val="24"/>
          <w:szCs w:val="24"/>
        </w:rPr>
        <w:t>考核方式：考查</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平时</w:t>
      </w:r>
      <w:r>
        <w:rPr>
          <w:rFonts w:asciiTheme="minorEastAsia" w:eastAsiaTheme="minorEastAsia" w:hAnsiTheme="minorEastAsia" w:cs="宋体" w:hint="eastAsia"/>
          <w:sz w:val="24"/>
          <w:szCs w:val="24"/>
        </w:rPr>
        <w:t>成绩</w:t>
      </w:r>
      <w:r>
        <w:rPr>
          <w:rFonts w:asciiTheme="minorEastAsia" w:eastAsiaTheme="minorEastAsia" w:hAnsiTheme="minorEastAsia" w:cs="宋体"/>
          <w:sz w:val="24"/>
          <w:szCs w:val="24"/>
        </w:rPr>
        <w:t>20%</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实操考核40%</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VBSE跨专业综合实训报告40%</w:t>
      </w:r>
    </w:p>
    <w:p w:rsidR="009317DF" w:rsidRDefault="006F1BE4">
      <w:pPr>
        <w:widowControl w:val="0"/>
        <w:snapToGrid/>
        <w:spacing w:after="0" w:line="400" w:lineRule="exact"/>
        <w:ind w:firstLineChars="200" w:firstLine="482"/>
        <w:contextualSpacing/>
        <w:jc w:val="both"/>
        <w:rPr>
          <w:rFonts w:asciiTheme="minorEastAsia" w:eastAsiaTheme="minorEastAsia" w:hAnsiTheme="minorEastAsia" w:cs="Calibri"/>
          <w:b/>
          <w:color w:val="FF0000"/>
          <w:sz w:val="24"/>
          <w:szCs w:val="24"/>
        </w:rPr>
      </w:pPr>
      <w:r>
        <w:rPr>
          <w:rFonts w:asciiTheme="minorEastAsia" w:eastAsiaTheme="minorEastAsia" w:hAnsiTheme="minorEastAsia" w:cs="Calibri" w:hint="eastAsia"/>
          <w:b/>
          <w:color w:val="000000" w:themeColor="text1"/>
          <w:sz w:val="24"/>
          <w:szCs w:val="24"/>
        </w:rPr>
        <w:t>（</w:t>
      </w:r>
      <w:r>
        <w:rPr>
          <w:rFonts w:asciiTheme="minorEastAsia" w:eastAsiaTheme="minorEastAsia" w:hAnsiTheme="minorEastAsia" w:cs="Calibri"/>
          <w:b/>
          <w:color w:val="000000" w:themeColor="text1"/>
          <w:sz w:val="24"/>
          <w:szCs w:val="24"/>
        </w:rPr>
        <w:t>3</w:t>
      </w:r>
      <w:r>
        <w:rPr>
          <w:rFonts w:asciiTheme="minorEastAsia" w:eastAsiaTheme="minorEastAsia" w:hAnsiTheme="minorEastAsia" w:cs="Calibri" w:hint="eastAsia"/>
          <w:b/>
          <w:color w:val="000000" w:themeColor="text1"/>
          <w:sz w:val="24"/>
          <w:szCs w:val="24"/>
        </w:rPr>
        <w:t>）课程名称：</w:t>
      </w:r>
      <w:r>
        <w:rPr>
          <w:rFonts w:asciiTheme="minorEastAsia" w:eastAsiaTheme="minorEastAsia" w:hAnsiTheme="minorEastAsia" w:cs="Calibri" w:hint="eastAsia"/>
          <w:b/>
          <w:sz w:val="24"/>
          <w:szCs w:val="24"/>
        </w:rPr>
        <w:t xml:space="preserve">物流专业学年实习 </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 xml:space="preserve">课程代码：0301024-6 </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 xml:space="preserve"> 课程类型：</w:t>
      </w:r>
      <w:r>
        <w:rPr>
          <w:rFonts w:asciiTheme="minorEastAsia" w:eastAsiaTheme="minorEastAsia" w:hAnsiTheme="minorEastAsia" w:cs="Calibri"/>
          <w:color w:val="000000" w:themeColor="text1"/>
          <w:sz w:val="24"/>
          <w:szCs w:val="24"/>
        </w:rPr>
        <w:t>C</w:t>
      </w:r>
      <w:r>
        <w:rPr>
          <w:rFonts w:asciiTheme="minorEastAsia" w:eastAsiaTheme="minorEastAsia" w:hAnsiTheme="minorEastAsia" w:cs="Calibri" w:hint="eastAsia"/>
          <w:color w:val="000000" w:themeColor="text1"/>
          <w:sz w:val="24"/>
          <w:szCs w:val="24"/>
        </w:rPr>
        <w:t xml:space="preserve">类 </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课程属性：实训专周课</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基准学时：</w:t>
      </w:r>
      <w:r>
        <w:rPr>
          <w:rFonts w:asciiTheme="minorEastAsia" w:eastAsiaTheme="minorEastAsia" w:hAnsiTheme="minorEastAsia" w:cs="Calibri"/>
          <w:color w:val="000000" w:themeColor="text1"/>
          <w:sz w:val="24"/>
          <w:szCs w:val="24"/>
        </w:rPr>
        <w:t xml:space="preserve">72       </w:t>
      </w:r>
      <w:r>
        <w:rPr>
          <w:rFonts w:asciiTheme="minorEastAsia" w:eastAsiaTheme="minorEastAsia" w:hAnsiTheme="minorEastAsia" w:cs="Calibri" w:hint="eastAsia"/>
          <w:color w:val="000000" w:themeColor="text1"/>
          <w:sz w:val="24"/>
          <w:szCs w:val="24"/>
        </w:rPr>
        <w:t xml:space="preserve">   </w:t>
      </w:r>
      <w:r>
        <w:rPr>
          <w:rFonts w:asciiTheme="minorEastAsia" w:eastAsiaTheme="minorEastAsia" w:hAnsiTheme="minorEastAsia" w:cs="Calibri"/>
          <w:color w:val="000000" w:themeColor="text1"/>
          <w:sz w:val="24"/>
          <w:szCs w:val="24"/>
        </w:rPr>
        <w:t xml:space="preserve"> </w:t>
      </w:r>
      <w:r>
        <w:rPr>
          <w:rFonts w:asciiTheme="minorEastAsia" w:eastAsiaTheme="minorEastAsia" w:hAnsiTheme="minorEastAsia" w:cs="Calibri" w:hint="eastAsia"/>
          <w:color w:val="000000" w:themeColor="text1"/>
          <w:sz w:val="24"/>
          <w:szCs w:val="24"/>
        </w:rPr>
        <w:t>学分：</w:t>
      </w:r>
      <w:r>
        <w:rPr>
          <w:rFonts w:asciiTheme="minorEastAsia" w:eastAsiaTheme="minorEastAsia" w:hAnsiTheme="minorEastAsia" w:cs="Calibri"/>
          <w:color w:val="000000" w:themeColor="text1"/>
          <w:sz w:val="24"/>
          <w:szCs w:val="24"/>
        </w:rPr>
        <w:t>6</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目标：本课程是为现代物流管理专业三年级即毕业班的学生开设的课程，其目标是综合运用专业所学核心课程的知识和技能，如仓储配送技术、物流运输技术、采购与供应链管理、国际货运代理实务等，使学生接受物流职业、技能训练的同时，提高在物流管理实际应用方面的综合规划、设计、实施、运用能力以及分析、解决实际问题的能力。</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课程主要内容和教学要求：供应链物流方案设计与实施；生产物流方案设计与实施；销售物流方案设计与实施。</w:t>
      </w:r>
      <w:r>
        <w:rPr>
          <w:rFonts w:asciiTheme="minorEastAsia" w:eastAsiaTheme="minorEastAsia" w:hAnsiTheme="minorEastAsia" w:cs="Calibri"/>
          <w:color w:val="000000" w:themeColor="text1"/>
          <w:sz w:val="24"/>
          <w:szCs w:val="24"/>
        </w:rPr>
        <w:t>通过学年实习，使学生深入企业实际，获得物流管理业务的运作体验，巩固专业理论知识和专业技能，使所学的知识更加条理化、系统化，并对现代物流管理专业将来所从事的工作有个全新的认识。同时，通过实际操作，参与实际管理事务，提高学生的综合工作能力，培养学生职业关键能力、社会适应能力、专业知识综合运用能力。</w:t>
      </w:r>
    </w:p>
    <w:p w:rsidR="009317DF" w:rsidRDefault="006F1BE4">
      <w:pPr>
        <w:widowControl w:val="0"/>
        <w:snapToGrid/>
        <w:spacing w:after="0" w:line="400" w:lineRule="exact"/>
        <w:ind w:firstLineChars="200" w:firstLine="480"/>
        <w:contextualSpacing/>
        <w:jc w:val="both"/>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考核方式：考查，</w:t>
      </w:r>
      <w:r>
        <w:rPr>
          <w:rFonts w:asciiTheme="minorEastAsia" w:eastAsiaTheme="minorEastAsia" w:hAnsiTheme="minorEastAsia" w:cs="宋体" w:hint="eastAsia"/>
          <w:bCs/>
          <w:sz w:val="24"/>
        </w:rPr>
        <w:t>平时成绩20%+企业考核40%+实习报告考核40%</w:t>
      </w:r>
    </w:p>
    <w:p w:rsidR="009317DF" w:rsidRDefault="006F1BE4">
      <w:pPr>
        <w:spacing w:after="0" w:line="400" w:lineRule="exact"/>
        <w:ind w:firstLineChars="200" w:firstLine="482"/>
        <w:jc w:val="both"/>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lastRenderedPageBreak/>
        <w:t>（4）</w:t>
      </w:r>
      <w:r>
        <w:rPr>
          <w:rFonts w:asciiTheme="minorEastAsia" w:eastAsiaTheme="minorEastAsia" w:hAnsiTheme="minorEastAsia" w:cs="Calibri"/>
          <w:b/>
          <w:sz w:val="24"/>
          <w:szCs w:val="24"/>
        </w:rPr>
        <w:t>课程名称：</w:t>
      </w:r>
      <w:r>
        <w:rPr>
          <w:rFonts w:asciiTheme="minorEastAsia" w:eastAsiaTheme="minorEastAsia" w:hAnsiTheme="minorEastAsia" w:cs="Calibri" w:hint="eastAsia"/>
          <w:b/>
          <w:sz w:val="24"/>
          <w:szCs w:val="24"/>
        </w:rPr>
        <w:t>社会</w:t>
      </w:r>
      <w:r>
        <w:rPr>
          <w:rFonts w:asciiTheme="minorEastAsia" w:eastAsiaTheme="minorEastAsia" w:hAnsiTheme="minorEastAsia" w:cs="Calibri"/>
          <w:b/>
          <w:sz w:val="24"/>
          <w:szCs w:val="24"/>
        </w:rPr>
        <w:t>实践</w:t>
      </w:r>
    </w:p>
    <w:p w:rsidR="009317DF" w:rsidRDefault="006F1BE4">
      <w:pPr>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课程代码：</w:t>
      </w:r>
      <w:r>
        <w:rPr>
          <w:rFonts w:asciiTheme="minorEastAsia" w:eastAsiaTheme="minorEastAsia" w:hAnsiTheme="minorEastAsia" w:cs="Calibri" w:hint="eastAsia"/>
          <w:sz w:val="24"/>
          <w:szCs w:val="24"/>
        </w:rPr>
        <w:t>1</w:t>
      </w:r>
      <w:r>
        <w:rPr>
          <w:rFonts w:asciiTheme="minorEastAsia" w:eastAsiaTheme="minorEastAsia" w:hAnsiTheme="minorEastAsia" w:cs="Calibri"/>
          <w:sz w:val="24"/>
          <w:szCs w:val="24"/>
        </w:rPr>
        <w:t>000002  </w:t>
      </w:r>
      <w:r>
        <w:rPr>
          <w:rFonts w:asciiTheme="minorEastAsia" w:eastAsiaTheme="minorEastAsia" w:hAnsiTheme="minorEastAsia" w:cs="Calibri" w:hint="eastAsia"/>
          <w:sz w:val="24"/>
          <w:szCs w:val="24"/>
        </w:rPr>
        <w:t xml:space="preserve"> </w:t>
      </w:r>
      <w:r>
        <w:rPr>
          <w:rFonts w:asciiTheme="minorEastAsia" w:eastAsiaTheme="minorEastAsia" w:hAnsiTheme="minorEastAsia" w:cs="Calibri"/>
          <w:sz w:val="24"/>
          <w:szCs w:val="24"/>
        </w:rPr>
        <w:t>课程类型：C类  课程属性：</w:t>
      </w:r>
      <w:r>
        <w:rPr>
          <w:rFonts w:asciiTheme="minorEastAsia" w:eastAsiaTheme="minorEastAsia" w:hAnsiTheme="minorEastAsia" w:cs="Times New Roman" w:hint="eastAsia"/>
          <w:sz w:val="24"/>
          <w:szCs w:val="24"/>
        </w:rPr>
        <w:t>公共基础课</w:t>
      </w:r>
    </w:p>
    <w:p w:rsidR="009317DF" w:rsidRDefault="006F1BE4">
      <w:pPr>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基准学时：32     学分：2 </w:t>
      </w:r>
    </w:p>
    <w:p w:rsidR="009317DF" w:rsidRDefault="006F1BE4">
      <w:pPr>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课程目标：本课程旨在引导</w:t>
      </w:r>
      <w:r>
        <w:rPr>
          <w:rFonts w:asciiTheme="minorEastAsia" w:eastAsiaTheme="minorEastAsia" w:hAnsiTheme="minorEastAsia" w:cs="Calibri" w:hint="eastAsia"/>
          <w:sz w:val="24"/>
          <w:szCs w:val="24"/>
        </w:rPr>
        <w:t>学生将所学的科学理论、专业知识和基本技能，综合运用于社会实践活动之中，在社会实践中进一步增长知识和才干、磨炼品格意志、增强就业</w:t>
      </w:r>
      <w:r>
        <w:rPr>
          <w:rFonts w:asciiTheme="minorEastAsia" w:eastAsiaTheme="minorEastAsia" w:hAnsiTheme="minorEastAsia" w:cs="Calibri"/>
          <w:sz w:val="24"/>
          <w:szCs w:val="24"/>
        </w:rPr>
        <w:t>意识和</w:t>
      </w:r>
      <w:r>
        <w:rPr>
          <w:rFonts w:asciiTheme="minorEastAsia" w:eastAsiaTheme="minorEastAsia" w:hAnsiTheme="minorEastAsia" w:cs="Calibri" w:hint="eastAsia"/>
          <w:sz w:val="24"/>
          <w:szCs w:val="24"/>
        </w:rPr>
        <w:t>创新能力，为将来迅速成为一名合格的社会主义建设者和接班人奠定坚实的基础。</w:t>
      </w:r>
    </w:p>
    <w:p w:rsidR="009317DF" w:rsidRDefault="006F1BE4">
      <w:pPr>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课程主要内容和教学要求：</w:t>
      </w:r>
      <w:r>
        <w:rPr>
          <w:rFonts w:asciiTheme="minorEastAsia" w:eastAsiaTheme="minorEastAsia" w:hAnsiTheme="minorEastAsia" w:cs="Calibri" w:hint="eastAsia"/>
          <w:sz w:val="24"/>
          <w:szCs w:val="24"/>
        </w:rPr>
        <w:t>1、社会调查，了解国情和社会。通过社会调查活动，真正了解中国国情，了解所处地区、部门等的具体情况，增强社会责任感和爱国主义精神，树立正确的社会发展观，为社会的发展提供咨询建议；2、深入实践，向社会和广大工农学习。通过深入接触社会和生产第一线，在与广大工农和社会主义建设者的接触中，增强为祖国振兴而献身的革命精神、艰苦创业的精神、无私奉献的精神，并在实践中进一步弘扬民族精神；3、运用所学知识，为社会和群众服务。在社会实践中，要充分运用自己所学的专业文化知识为社会和广大群众服务，并在社会实践中进一步增强劳动观念。</w:t>
      </w:r>
    </w:p>
    <w:p w:rsidR="009317DF" w:rsidRDefault="006F1BE4">
      <w:pPr>
        <w:spacing w:after="0" w:line="400" w:lineRule="exact"/>
        <w:ind w:firstLineChars="200" w:firstLine="480"/>
        <w:jc w:val="both"/>
        <w:rPr>
          <w:rFonts w:asciiTheme="minorEastAsia" w:eastAsiaTheme="minorEastAsia" w:hAnsiTheme="minorEastAsia" w:cs="Calibri"/>
          <w:sz w:val="24"/>
          <w:szCs w:val="24"/>
        </w:rPr>
      </w:pPr>
      <w:r>
        <w:rPr>
          <w:rFonts w:asciiTheme="minorEastAsia" w:eastAsiaTheme="minorEastAsia" w:hAnsiTheme="minorEastAsia" w:cs="Calibri"/>
          <w:sz w:val="24"/>
          <w:szCs w:val="24"/>
        </w:rPr>
        <w:t>考核方式：</w:t>
      </w:r>
      <w:r>
        <w:rPr>
          <w:rFonts w:asciiTheme="minorEastAsia" w:eastAsiaTheme="minorEastAsia" w:hAnsiTheme="minorEastAsia" w:cs="Calibri" w:hint="eastAsia"/>
          <w:sz w:val="24"/>
          <w:szCs w:val="24"/>
        </w:rPr>
        <w:t>考查，大学生社会</w:t>
      </w:r>
      <w:r>
        <w:rPr>
          <w:rFonts w:asciiTheme="minorEastAsia" w:eastAsiaTheme="minorEastAsia" w:hAnsiTheme="minorEastAsia" w:cs="Calibri"/>
          <w:sz w:val="24"/>
          <w:szCs w:val="24"/>
        </w:rPr>
        <w:t>实践报告</w:t>
      </w:r>
      <w:r>
        <w:rPr>
          <w:rFonts w:asciiTheme="minorEastAsia" w:eastAsiaTheme="minorEastAsia" w:hAnsiTheme="minorEastAsia" w:cs="Calibri" w:hint="eastAsia"/>
          <w:sz w:val="24"/>
          <w:szCs w:val="24"/>
        </w:rPr>
        <w:t>100%</w:t>
      </w:r>
    </w:p>
    <w:p w:rsidR="009317DF" w:rsidRDefault="006F1BE4">
      <w:pPr>
        <w:spacing w:after="0" w:line="400" w:lineRule="exact"/>
        <w:ind w:firstLineChars="200" w:firstLine="482"/>
        <w:jc w:val="both"/>
        <w:rPr>
          <w:rFonts w:asciiTheme="minorEastAsia" w:eastAsiaTheme="minorEastAsia" w:hAnsiTheme="minorEastAsia" w:cs="Times New Roman"/>
          <w:b/>
          <w:sz w:val="24"/>
          <w:szCs w:val="24"/>
        </w:rPr>
      </w:pPr>
      <w:r>
        <w:rPr>
          <w:rFonts w:asciiTheme="minorEastAsia" w:eastAsiaTheme="minorEastAsia" w:hAnsiTheme="minorEastAsia" w:cs="Times New Roman" w:hint="eastAsia"/>
          <w:b/>
          <w:sz w:val="24"/>
          <w:szCs w:val="24"/>
        </w:rPr>
        <w:t>（5）</w:t>
      </w:r>
      <w:r>
        <w:rPr>
          <w:rFonts w:asciiTheme="minorEastAsia" w:eastAsiaTheme="minorEastAsia" w:hAnsiTheme="minorEastAsia" w:cs="Times New Roman"/>
          <w:b/>
          <w:sz w:val="24"/>
          <w:szCs w:val="24"/>
        </w:rPr>
        <w:t>课程名称：劳动教育实践</w:t>
      </w:r>
    </w:p>
    <w:p w:rsidR="009317DF" w:rsidRDefault="006F1BE4">
      <w:pPr>
        <w:spacing w:after="0" w:line="400" w:lineRule="exact"/>
        <w:ind w:firstLineChars="200" w:firstLine="480"/>
        <w:jc w:val="both"/>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课程代码：1000001-1-5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课程类型：</w:t>
      </w:r>
      <w:r>
        <w:rPr>
          <w:rFonts w:asciiTheme="minorEastAsia" w:eastAsiaTheme="minorEastAsia" w:hAnsiTheme="minorEastAsia" w:cs="Times New Roman" w:hint="eastAsia"/>
          <w:sz w:val="24"/>
          <w:szCs w:val="24"/>
        </w:rPr>
        <w:t>C类</w:t>
      </w:r>
      <w:r>
        <w:rPr>
          <w:rFonts w:asciiTheme="minorEastAsia" w:eastAsiaTheme="minorEastAsia" w:hAnsiTheme="minorEastAsia" w:cs="Times New Roman"/>
          <w:sz w:val="24"/>
          <w:szCs w:val="24"/>
        </w:rPr>
        <w:t>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课程属性：</w:t>
      </w:r>
      <w:r>
        <w:rPr>
          <w:rFonts w:asciiTheme="minorEastAsia" w:eastAsiaTheme="minorEastAsia" w:hAnsiTheme="minorEastAsia" w:cs="Times New Roman" w:hint="eastAsia"/>
          <w:sz w:val="24"/>
          <w:szCs w:val="24"/>
        </w:rPr>
        <w:t>公共基础课</w:t>
      </w:r>
    </w:p>
    <w:p w:rsidR="009317DF" w:rsidRDefault="006F1BE4">
      <w:pPr>
        <w:spacing w:after="0" w:line="400" w:lineRule="exact"/>
        <w:ind w:firstLineChars="200" w:firstLine="480"/>
        <w:jc w:val="both"/>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基准学时：9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 学分：3（每学年</w:t>
      </w:r>
      <w:r>
        <w:rPr>
          <w:rFonts w:asciiTheme="minorEastAsia" w:eastAsiaTheme="minorEastAsia" w:hAnsiTheme="minorEastAsia" w:cs="Times New Roman" w:hint="eastAsia"/>
          <w:sz w:val="24"/>
          <w:szCs w:val="24"/>
        </w:rPr>
        <w:t>1学分</w:t>
      </w:r>
      <w:r>
        <w:rPr>
          <w:rFonts w:asciiTheme="minorEastAsia" w:eastAsiaTheme="minorEastAsia" w:hAnsiTheme="minorEastAsia" w:cs="Times New Roman"/>
          <w:sz w:val="24"/>
          <w:szCs w:val="24"/>
        </w:rPr>
        <w:t>）     </w:t>
      </w:r>
    </w:p>
    <w:p w:rsidR="009317DF" w:rsidRDefault="006F1BE4">
      <w:pPr>
        <w:spacing w:after="0" w:line="40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课程目标：劳动教育实践是一门重要的必修课，通过专业劳动实践，让学生进一步加深对所学知识的理解，在实践中掌握一定的劳动技能，提高动手能力，通过出力流汗，接受锻炼、磨练意志，感受劳动带来的收获乐趣，形成尊重劳动、热爱劳动、珍惜劳动成果的真挚情感。并在此基础上，学会解决实际问题，切实提高创造性劳动的能力。</w:t>
      </w:r>
    </w:p>
    <w:p w:rsidR="009317DF" w:rsidRDefault="006F1BE4">
      <w:pPr>
        <w:spacing w:after="0" w:line="40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课程主要内容和教学要求：劳动教育实践的内容主要包括日常生活劳动教育、生产劳动教育和服务性劳动教育三个方面。培养良好生活习惯和卫生习惯，强化自立自强意识，体会平凡劳动中的伟大。</w:t>
      </w:r>
    </w:p>
    <w:p w:rsidR="009317DF" w:rsidRDefault="006F1BE4">
      <w:pPr>
        <w:spacing w:after="0" w:line="400" w:lineRule="exact"/>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考核方式：考查，要求每生每学期以图文形式上交一次劳动成果汇报，上传三张图片，要能够清晰展示出劳动场景及内容，并配合不少于100字的劳动情景及劳动体会。</w:t>
      </w:r>
    </w:p>
    <w:p w:rsidR="009317DF" w:rsidRDefault="006F1BE4">
      <w:pPr>
        <w:spacing w:after="0" w:line="4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（6）课程名称：毕业岗位实习</w:t>
      </w:r>
    </w:p>
    <w:p w:rsidR="009317DF" w:rsidRDefault="006F1BE4">
      <w:pPr>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课程代码：0</w:t>
      </w:r>
      <w:r>
        <w:rPr>
          <w:rFonts w:asciiTheme="minorEastAsia" w:eastAsiaTheme="minorEastAsia" w:hAnsiTheme="minorEastAsia"/>
          <w:sz w:val="24"/>
          <w:szCs w:val="24"/>
        </w:rPr>
        <w:t>101074-16</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课程类型：C类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课程属性：实践专周课</w:t>
      </w:r>
    </w:p>
    <w:p w:rsidR="009317DF" w:rsidRDefault="006F1BE4">
      <w:pPr>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基准学时：</w:t>
      </w:r>
      <w:r>
        <w:rPr>
          <w:rFonts w:asciiTheme="minorEastAsia" w:eastAsiaTheme="minorEastAsia" w:hAnsiTheme="minorEastAsia"/>
          <w:sz w:val="24"/>
          <w:szCs w:val="24"/>
        </w:rPr>
        <w:t>384</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学分： </w:t>
      </w:r>
      <w:r>
        <w:rPr>
          <w:rFonts w:asciiTheme="minorEastAsia" w:eastAsiaTheme="minorEastAsia" w:hAnsiTheme="minorEastAsia"/>
          <w:sz w:val="24"/>
          <w:szCs w:val="24"/>
        </w:rPr>
        <w:t xml:space="preserve">16        </w:t>
      </w:r>
    </w:p>
    <w:p w:rsidR="009317DF" w:rsidRDefault="006F1BE4">
      <w:pPr>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先修课程：物流专业学年实习</w:t>
      </w:r>
    </w:p>
    <w:p w:rsidR="009317DF" w:rsidRDefault="006F1BE4">
      <w:pPr>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课程目标：毕业岗位实习是实现高等职业教育人才培养目标，完成实践教学计划的重要教学环节，是在学生完成了校内专业理论和实践教学任务的基础上进行的。本课程要求毕业生深入企业进行岗位实习，通过岗位实习将达到以下目标：</w:t>
      </w:r>
      <w:r>
        <w:rPr>
          <w:rFonts w:asciiTheme="minorEastAsia" w:eastAsiaTheme="minorEastAsia" w:hAnsiTheme="minorEastAsia"/>
          <w:sz w:val="24"/>
          <w:szCs w:val="24"/>
        </w:rPr>
        <w:t>参加实务工作，真正顶岗实践，了解相关行业、企业的情况，增强对专业实践的感性认识；增强社会适应能力和实际动手能力；养成职业关键能力和职业综合能力；养成分析问题和解决问题的能力、创新创业能力；争取获得实习与就业无缝对接的机会。</w:t>
      </w:r>
    </w:p>
    <w:p w:rsidR="009317DF" w:rsidRDefault="006F1BE4">
      <w:pPr>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课程主要内容和教学要求：毕业岗位实习采取分散实习和集中实习的形式，要求毕业生进入相关实习企业进行实践锻炼，本专业毕业生可从事采购、运输、仓储、配送、包装、货运代理、与客户服务等基层管理工作，可担任采购员、调度员、单证员、仓库管理员、理货员、送货员、客服专员、报关员、报检员等岗位工作。在毕业岗位实习中，要求学生了解实习企业概况、现状、发展趋势及企业文化，掌握实习岗位的具体工作内容，主要包括仓储、配送的基本技术方法，仓库布局和结构以及仓库设备配备；货物的性质、包装、标志以及在运输、保管、装卸时的注意事项，同时能掌握企业的内部物流运作情况及拣货、配货、打包、贴单、发货、登记保管账等各项基本职业技能。在实习中务必要遵守实习企业的各项规章制度。</w:t>
      </w:r>
    </w:p>
    <w:p w:rsidR="009317DF" w:rsidRDefault="006F1BE4">
      <w:pPr>
        <w:spacing w:after="0" w:line="400" w:lineRule="exact"/>
        <w:ind w:firstLineChars="200" w:firstLine="480"/>
        <w:rPr>
          <w:rFonts w:asciiTheme="minorEastAsia" w:eastAsiaTheme="minorEastAsia" w:hAnsiTheme="minorEastAsia" w:cs="宋体"/>
          <w:bCs/>
          <w:sz w:val="24"/>
        </w:rPr>
      </w:pPr>
      <w:r>
        <w:rPr>
          <w:rFonts w:asciiTheme="minorEastAsia" w:eastAsiaTheme="minorEastAsia" w:hAnsiTheme="minorEastAsia" w:hint="eastAsia"/>
          <w:sz w:val="24"/>
          <w:szCs w:val="24"/>
        </w:rPr>
        <w:t>考核方式：</w:t>
      </w:r>
      <w:r>
        <w:rPr>
          <w:rFonts w:asciiTheme="minorEastAsia" w:eastAsiaTheme="minorEastAsia" w:hAnsiTheme="minorEastAsia" w:cs="宋体" w:hint="eastAsia"/>
          <w:bCs/>
          <w:sz w:val="24"/>
        </w:rPr>
        <w:t>考查，平时成绩20%+企业考核40%+实习报告考核40%</w:t>
      </w:r>
    </w:p>
    <w:p w:rsidR="009317DF" w:rsidRDefault="006F1BE4">
      <w:pPr>
        <w:spacing w:after="0" w:line="400" w:lineRule="exact"/>
        <w:ind w:firstLineChars="200" w:firstLine="482"/>
        <w:rPr>
          <w:rFonts w:ascii="宋体" w:eastAsia="宋体" w:hAnsi="宋体" w:cs="Times New Roman"/>
          <w:b/>
          <w:kern w:val="2"/>
          <w:sz w:val="24"/>
          <w:szCs w:val="24"/>
        </w:rPr>
      </w:pPr>
      <w:r>
        <w:rPr>
          <w:rFonts w:ascii="宋体" w:eastAsia="宋体" w:hAnsi="宋体" w:cs="Times New Roman" w:hint="eastAsia"/>
          <w:b/>
          <w:kern w:val="2"/>
          <w:sz w:val="24"/>
          <w:szCs w:val="24"/>
        </w:rPr>
        <w:t>七、</w:t>
      </w:r>
      <w:r>
        <w:rPr>
          <w:rFonts w:ascii="Times New Roman" w:eastAsia="宋体" w:hAnsi="Times New Roman" w:cs="Times New Roman" w:hint="eastAsia"/>
          <w:b/>
          <w:kern w:val="2"/>
          <w:sz w:val="24"/>
          <w:szCs w:val="24"/>
        </w:rPr>
        <w:t>教学进程总体安排</w:t>
      </w:r>
    </w:p>
    <w:p w:rsidR="009317DF" w:rsidRDefault="006F1BE4">
      <w:pPr>
        <w:widowControl w:val="0"/>
        <w:adjustRightInd/>
        <w:snapToGrid/>
        <w:spacing w:after="0" w:line="400" w:lineRule="exact"/>
        <w:ind w:firstLineChars="100" w:firstLine="241"/>
        <w:rPr>
          <w:rFonts w:ascii="宋体" w:eastAsia="宋体" w:hAnsi="宋体" w:cs="宋体"/>
          <w:b/>
          <w:bCs/>
          <w:sz w:val="24"/>
          <w:szCs w:val="24"/>
        </w:rPr>
      </w:pPr>
      <w:r>
        <w:rPr>
          <w:rFonts w:ascii="宋体" w:eastAsia="宋体" w:hAnsi="宋体" w:cs="宋体" w:hint="eastAsia"/>
          <w:b/>
          <w:bCs/>
          <w:sz w:val="24"/>
          <w:szCs w:val="24"/>
        </w:rPr>
        <w:t>（一）各教学环节周数分配表</w:t>
      </w:r>
    </w:p>
    <w:p w:rsidR="009317DF" w:rsidRDefault="006F1BE4">
      <w:pPr>
        <w:widowControl w:val="0"/>
        <w:adjustRightInd/>
        <w:snapToGrid/>
        <w:spacing w:afterLines="50" w:after="120" w:line="240" w:lineRule="atLeast"/>
        <w:jc w:val="center"/>
        <w:rPr>
          <w:rFonts w:ascii="黑体" w:eastAsia="黑体" w:hAnsi="宋体" w:cs="Times New Roman"/>
          <w:bCs/>
          <w:kern w:val="2"/>
          <w:sz w:val="24"/>
          <w:szCs w:val="24"/>
        </w:rPr>
      </w:pPr>
      <w:r>
        <w:rPr>
          <w:rFonts w:ascii="黑体" w:eastAsia="黑体" w:hAnsi="宋体" w:cs="Times New Roman" w:hint="eastAsia"/>
          <w:bCs/>
          <w:kern w:val="2"/>
          <w:sz w:val="24"/>
          <w:szCs w:val="24"/>
        </w:rPr>
        <w:t>各教学环节周数分配表</w:t>
      </w:r>
    </w:p>
    <w:tbl>
      <w:tblPr>
        <w:tblW w:w="0" w:type="auto"/>
        <w:tblInd w:w="58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3"/>
        <w:gridCol w:w="584"/>
        <w:gridCol w:w="870"/>
        <w:gridCol w:w="870"/>
        <w:gridCol w:w="847"/>
        <w:gridCol w:w="775"/>
        <w:gridCol w:w="709"/>
        <w:gridCol w:w="841"/>
        <w:gridCol w:w="775"/>
        <w:gridCol w:w="969"/>
      </w:tblGrid>
      <w:tr w:rsidR="009317DF">
        <w:trPr>
          <w:trHeight w:val="858"/>
        </w:trPr>
        <w:tc>
          <w:tcPr>
            <w:tcW w:w="583" w:type="dxa"/>
            <w:tcBorders>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学年</w:t>
            </w:r>
          </w:p>
        </w:tc>
        <w:tc>
          <w:tcPr>
            <w:tcW w:w="583" w:type="dxa"/>
            <w:tcBorders>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学期</w:t>
            </w:r>
          </w:p>
        </w:tc>
        <w:tc>
          <w:tcPr>
            <w:tcW w:w="870" w:type="dxa"/>
            <w:tcBorders>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入学</w:t>
            </w:r>
            <w:r>
              <w:rPr>
                <w:rFonts w:ascii="仿宋" w:eastAsia="仿宋" w:hAnsi="仿宋" w:cs="宋体" w:hint="eastAsia"/>
                <w:b/>
                <w:bCs/>
                <w:sz w:val="21"/>
                <w:szCs w:val="21"/>
              </w:rPr>
              <w:br/>
              <w:t>教育</w:t>
            </w:r>
          </w:p>
        </w:tc>
        <w:tc>
          <w:tcPr>
            <w:tcW w:w="870" w:type="dxa"/>
            <w:tcBorders>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课堂</w:t>
            </w:r>
            <w:r>
              <w:rPr>
                <w:rFonts w:ascii="仿宋" w:eastAsia="仿宋" w:hAnsi="仿宋" w:cs="宋体" w:hint="eastAsia"/>
                <w:b/>
                <w:bCs/>
                <w:sz w:val="21"/>
                <w:szCs w:val="21"/>
              </w:rPr>
              <w:br/>
              <w:t>教学</w:t>
            </w:r>
          </w:p>
        </w:tc>
        <w:tc>
          <w:tcPr>
            <w:tcW w:w="847" w:type="dxa"/>
            <w:tcBorders>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停课实习实训</w:t>
            </w:r>
          </w:p>
        </w:tc>
        <w:tc>
          <w:tcPr>
            <w:tcW w:w="775" w:type="dxa"/>
            <w:tcBorders>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考证考级</w:t>
            </w:r>
          </w:p>
        </w:tc>
        <w:tc>
          <w:tcPr>
            <w:tcW w:w="709" w:type="dxa"/>
            <w:tcBorders>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毕业岗位实习</w:t>
            </w:r>
          </w:p>
        </w:tc>
        <w:tc>
          <w:tcPr>
            <w:tcW w:w="841" w:type="dxa"/>
            <w:tcBorders>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机</w:t>
            </w:r>
            <w:r>
              <w:rPr>
                <w:rFonts w:ascii="仿宋" w:eastAsia="仿宋" w:hAnsi="仿宋" w:cs="宋体" w:hint="eastAsia"/>
                <w:b/>
                <w:bCs/>
                <w:sz w:val="21"/>
                <w:szCs w:val="21"/>
              </w:rPr>
              <w:br/>
              <w:t>动</w:t>
            </w:r>
          </w:p>
        </w:tc>
        <w:tc>
          <w:tcPr>
            <w:tcW w:w="775" w:type="dxa"/>
            <w:tcBorders>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考</w:t>
            </w:r>
            <w:r>
              <w:rPr>
                <w:rFonts w:ascii="仿宋" w:eastAsia="仿宋" w:hAnsi="仿宋" w:cs="宋体" w:hint="eastAsia"/>
                <w:b/>
                <w:bCs/>
                <w:sz w:val="21"/>
                <w:szCs w:val="21"/>
              </w:rPr>
              <w:br/>
              <w:t>试</w:t>
            </w:r>
          </w:p>
        </w:tc>
        <w:tc>
          <w:tcPr>
            <w:tcW w:w="969" w:type="dxa"/>
            <w:tcBorders>
              <w:left w:val="single" w:sz="4" w:space="0" w:color="auto"/>
              <w:bottom w:val="single" w:sz="4" w:space="0" w:color="auto"/>
            </w:tcBorders>
            <w:vAlign w:val="center"/>
          </w:tcPr>
          <w:p w:rsidR="009317DF" w:rsidRDefault="006F1BE4">
            <w:pPr>
              <w:adjustRightInd/>
              <w:snapToGrid/>
              <w:spacing w:after="0"/>
              <w:jc w:val="center"/>
              <w:rPr>
                <w:rFonts w:ascii="仿宋" w:eastAsia="仿宋" w:hAnsi="仿宋" w:cs="宋体"/>
                <w:b/>
                <w:bCs/>
                <w:sz w:val="21"/>
                <w:szCs w:val="21"/>
              </w:rPr>
            </w:pPr>
            <w:r>
              <w:rPr>
                <w:rFonts w:ascii="仿宋" w:eastAsia="仿宋" w:hAnsi="仿宋" w:cs="宋体" w:hint="eastAsia"/>
                <w:b/>
                <w:bCs/>
                <w:sz w:val="21"/>
                <w:szCs w:val="21"/>
              </w:rPr>
              <w:t>合</w:t>
            </w:r>
            <w:r>
              <w:rPr>
                <w:rFonts w:ascii="仿宋" w:eastAsia="仿宋" w:hAnsi="仿宋" w:cs="宋体" w:hint="eastAsia"/>
                <w:b/>
                <w:bCs/>
                <w:sz w:val="21"/>
                <w:szCs w:val="21"/>
              </w:rPr>
              <w:br/>
              <w:t>计</w:t>
            </w:r>
          </w:p>
        </w:tc>
      </w:tr>
      <w:tr w:rsidR="009317DF">
        <w:trPr>
          <w:cantSplit/>
          <w:trHeight w:val="326"/>
        </w:trPr>
        <w:tc>
          <w:tcPr>
            <w:tcW w:w="583" w:type="dxa"/>
            <w:vMerge w:val="restart"/>
            <w:tcBorders>
              <w:top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583"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870" w:type="dxa"/>
            <w:tcBorders>
              <w:top w:val="single" w:sz="4" w:space="0" w:color="auto"/>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3</w:t>
            </w:r>
          </w:p>
        </w:tc>
        <w:tc>
          <w:tcPr>
            <w:tcW w:w="870"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17</w:t>
            </w:r>
          </w:p>
        </w:tc>
        <w:tc>
          <w:tcPr>
            <w:tcW w:w="847"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75"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841"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1</w:t>
            </w:r>
          </w:p>
        </w:tc>
        <w:tc>
          <w:tcPr>
            <w:tcW w:w="775" w:type="dxa"/>
            <w:tcBorders>
              <w:top w:val="single" w:sz="4" w:space="0" w:color="auto"/>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969" w:type="dxa"/>
            <w:tcBorders>
              <w:top w:val="single" w:sz="4" w:space="0" w:color="auto"/>
              <w:left w:val="single" w:sz="4" w:space="0" w:color="auto"/>
              <w:bottom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22</w:t>
            </w:r>
          </w:p>
        </w:tc>
      </w:tr>
      <w:tr w:rsidR="009317DF">
        <w:trPr>
          <w:cantSplit/>
          <w:trHeight w:val="326"/>
        </w:trPr>
        <w:tc>
          <w:tcPr>
            <w:tcW w:w="583" w:type="dxa"/>
            <w:vMerge/>
            <w:tcBorders>
              <w:bottom w:val="single" w:sz="4" w:space="0" w:color="auto"/>
              <w:right w:val="single" w:sz="4" w:space="0" w:color="auto"/>
            </w:tcBorders>
            <w:vAlign w:val="center"/>
          </w:tcPr>
          <w:p w:rsidR="009317DF" w:rsidRDefault="009317DF">
            <w:pPr>
              <w:adjustRightInd/>
              <w:snapToGrid/>
              <w:spacing w:after="0"/>
              <w:jc w:val="center"/>
              <w:rPr>
                <w:rFonts w:ascii="仿宋" w:eastAsia="仿宋" w:hAnsi="仿宋" w:cs="宋体"/>
                <w:sz w:val="21"/>
                <w:szCs w:val="21"/>
              </w:rPr>
            </w:pPr>
          </w:p>
        </w:tc>
        <w:tc>
          <w:tcPr>
            <w:tcW w:w="583"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w:t>
            </w:r>
          </w:p>
        </w:tc>
        <w:tc>
          <w:tcPr>
            <w:tcW w:w="870" w:type="dxa"/>
            <w:tcBorders>
              <w:top w:val="single" w:sz="4" w:space="0" w:color="auto"/>
              <w:left w:val="single" w:sz="4" w:space="0" w:color="auto"/>
              <w:bottom w:val="single" w:sz="4" w:space="0" w:color="auto"/>
              <w:right w:val="single" w:sz="4" w:space="0" w:color="auto"/>
            </w:tcBorders>
          </w:tcPr>
          <w:p w:rsidR="009317DF" w:rsidRDefault="009317DF">
            <w:pPr>
              <w:adjustRightInd/>
              <w:snapToGrid/>
              <w:spacing w:after="0"/>
              <w:jc w:val="center"/>
              <w:rPr>
                <w:rFonts w:ascii="仿宋" w:eastAsia="仿宋" w:hAnsi="仿宋" w:cs="宋体"/>
                <w:sz w:val="21"/>
                <w:szCs w:val="21"/>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16</w:t>
            </w:r>
          </w:p>
        </w:tc>
        <w:tc>
          <w:tcPr>
            <w:tcW w:w="847"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75"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841"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775" w:type="dxa"/>
            <w:tcBorders>
              <w:top w:val="single" w:sz="4" w:space="0" w:color="auto"/>
              <w:left w:val="single" w:sz="4" w:space="0" w:color="auto"/>
              <w:bottom w:val="single" w:sz="4" w:space="0" w:color="auto"/>
              <w:right w:val="single" w:sz="4" w:space="0" w:color="auto"/>
            </w:tcBorders>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969" w:type="dxa"/>
            <w:tcBorders>
              <w:top w:val="single" w:sz="4" w:space="0" w:color="auto"/>
              <w:left w:val="single" w:sz="4" w:space="0" w:color="auto"/>
              <w:bottom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18</w:t>
            </w:r>
          </w:p>
        </w:tc>
      </w:tr>
      <w:tr w:rsidR="009317DF">
        <w:trPr>
          <w:cantSplit/>
          <w:trHeight w:val="326"/>
        </w:trPr>
        <w:tc>
          <w:tcPr>
            <w:tcW w:w="583" w:type="dxa"/>
            <w:vMerge w:val="restart"/>
            <w:tcBorders>
              <w:top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w:t>
            </w:r>
          </w:p>
        </w:tc>
        <w:tc>
          <w:tcPr>
            <w:tcW w:w="583"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3</w:t>
            </w:r>
          </w:p>
        </w:tc>
        <w:tc>
          <w:tcPr>
            <w:tcW w:w="870" w:type="dxa"/>
            <w:tcBorders>
              <w:top w:val="single" w:sz="4" w:space="0" w:color="auto"/>
              <w:left w:val="single" w:sz="4" w:space="0" w:color="auto"/>
              <w:bottom w:val="single" w:sz="4" w:space="0" w:color="auto"/>
              <w:right w:val="single" w:sz="4" w:space="0" w:color="auto"/>
            </w:tcBorders>
          </w:tcPr>
          <w:p w:rsidR="009317DF" w:rsidRDefault="009317DF">
            <w:pPr>
              <w:adjustRightInd/>
              <w:snapToGrid/>
              <w:spacing w:after="0"/>
              <w:jc w:val="center"/>
              <w:rPr>
                <w:rFonts w:ascii="仿宋" w:eastAsia="仿宋" w:hAnsi="仿宋" w:cs="宋体"/>
                <w:sz w:val="21"/>
                <w:szCs w:val="21"/>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18</w:t>
            </w:r>
          </w:p>
        </w:tc>
        <w:tc>
          <w:tcPr>
            <w:tcW w:w="847"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775"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841"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775" w:type="dxa"/>
            <w:tcBorders>
              <w:top w:val="single" w:sz="4" w:space="0" w:color="auto"/>
              <w:left w:val="single" w:sz="4" w:space="0" w:color="auto"/>
              <w:bottom w:val="single" w:sz="4" w:space="0" w:color="auto"/>
              <w:right w:val="single" w:sz="4" w:space="0" w:color="auto"/>
            </w:tcBorders>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969" w:type="dxa"/>
            <w:tcBorders>
              <w:top w:val="single" w:sz="4" w:space="0" w:color="auto"/>
              <w:left w:val="single" w:sz="4" w:space="0" w:color="auto"/>
              <w:bottom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21</w:t>
            </w:r>
          </w:p>
        </w:tc>
      </w:tr>
      <w:tr w:rsidR="009317DF">
        <w:trPr>
          <w:cantSplit/>
          <w:trHeight w:val="326"/>
        </w:trPr>
        <w:tc>
          <w:tcPr>
            <w:tcW w:w="583" w:type="dxa"/>
            <w:vMerge/>
            <w:tcBorders>
              <w:bottom w:val="single" w:sz="4" w:space="0" w:color="auto"/>
              <w:right w:val="single" w:sz="4" w:space="0" w:color="auto"/>
            </w:tcBorders>
            <w:vAlign w:val="center"/>
          </w:tcPr>
          <w:p w:rsidR="009317DF" w:rsidRDefault="009317DF">
            <w:pPr>
              <w:adjustRightInd/>
              <w:snapToGrid/>
              <w:spacing w:after="0"/>
              <w:jc w:val="center"/>
              <w:rPr>
                <w:rFonts w:ascii="仿宋" w:eastAsia="仿宋" w:hAnsi="仿宋" w:cs="宋体"/>
                <w:sz w:val="21"/>
                <w:szCs w:val="21"/>
              </w:rPr>
            </w:pPr>
          </w:p>
        </w:tc>
        <w:tc>
          <w:tcPr>
            <w:tcW w:w="583"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4</w:t>
            </w:r>
          </w:p>
        </w:tc>
        <w:tc>
          <w:tcPr>
            <w:tcW w:w="870" w:type="dxa"/>
            <w:tcBorders>
              <w:top w:val="single" w:sz="4" w:space="0" w:color="auto"/>
              <w:left w:val="single" w:sz="4" w:space="0" w:color="auto"/>
              <w:bottom w:val="single" w:sz="4" w:space="0" w:color="auto"/>
              <w:right w:val="single" w:sz="4" w:space="0" w:color="auto"/>
            </w:tcBorders>
          </w:tcPr>
          <w:p w:rsidR="009317DF" w:rsidRDefault="009317DF">
            <w:pPr>
              <w:adjustRightInd/>
              <w:snapToGrid/>
              <w:spacing w:after="0"/>
              <w:jc w:val="center"/>
              <w:rPr>
                <w:rFonts w:ascii="仿宋" w:eastAsia="仿宋" w:hAnsi="仿宋" w:cs="宋体"/>
                <w:sz w:val="21"/>
                <w:szCs w:val="21"/>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17</w:t>
            </w:r>
          </w:p>
        </w:tc>
        <w:tc>
          <w:tcPr>
            <w:tcW w:w="847"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75"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841"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775" w:type="dxa"/>
            <w:tcBorders>
              <w:top w:val="single" w:sz="4" w:space="0" w:color="auto"/>
              <w:left w:val="single" w:sz="4" w:space="0" w:color="auto"/>
              <w:bottom w:val="single" w:sz="4" w:space="0" w:color="auto"/>
              <w:right w:val="single" w:sz="4" w:space="0" w:color="auto"/>
            </w:tcBorders>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969" w:type="dxa"/>
            <w:tcBorders>
              <w:top w:val="single" w:sz="4" w:space="0" w:color="auto"/>
              <w:left w:val="single" w:sz="4" w:space="0" w:color="auto"/>
              <w:bottom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19</w:t>
            </w:r>
          </w:p>
        </w:tc>
      </w:tr>
      <w:tr w:rsidR="009317DF">
        <w:trPr>
          <w:cantSplit/>
          <w:trHeight w:val="326"/>
        </w:trPr>
        <w:tc>
          <w:tcPr>
            <w:tcW w:w="583" w:type="dxa"/>
            <w:vMerge w:val="restart"/>
            <w:tcBorders>
              <w:top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3</w:t>
            </w:r>
          </w:p>
        </w:tc>
        <w:tc>
          <w:tcPr>
            <w:tcW w:w="583"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5</w:t>
            </w:r>
          </w:p>
        </w:tc>
        <w:tc>
          <w:tcPr>
            <w:tcW w:w="870" w:type="dxa"/>
            <w:tcBorders>
              <w:top w:val="single" w:sz="4" w:space="0" w:color="auto"/>
              <w:left w:val="single" w:sz="4" w:space="0" w:color="auto"/>
              <w:bottom w:val="single" w:sz="4" w:space="0" w:color="auto"/>
              <w:right w:val="single" w:sz="4" w:space="0" w:color="auto"/>
            </w:tcBorders>
          </w:tcPr>
          <w:p w:rsidR="009317DF" w:rsidRDefault="009317DF">
            <w:pPr>
              <w:adjustRightInd/>
              <w:snapToGrid/>
              <w:spacing w:after="0"/>
              <w:jc w:val="center"/>
              <w:rPr>
                <w:rFonts w:ascii="仿宋" w:eastAsia="仿宋" w:hAnsi="仿宋" w:cs="宋体"/>
                <w:sz w:val="21"/>
                <w:szCs w:val="21"/>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1</w:t>
            </w:r>
            <w:r>
              <w:rPr>
                <w:rFonts w:ascii="仿宋" w:eastAsia="仿宋" w:hAnsi="仿宋" w:cs="宋体" w:hint="eastAsia"/>
                <w:sz w:val="21"/>
                <w:szCs w:val="21"/>
              </w:rPr>
              <w:t>3</w:t>
            </w:r>
          </w:p>
        </w:tc>
        <w:tc>
          <w:tcPr>
            <w:tcW w:w="847"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4</w:t>
            </w:r>
          </w:p>
        </w:tc>
        <w:tc>
          <w:tcPr>
            <w:tcW w:w="775"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841"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775" w:type="dxa"/>
            <w:tcBorders>
              <w:top w:val="single" w:sz="4" w:space="0" w:color="auto"/>
              <w:left w:val="single" w:sz="4" w:space="0" w:color="auto"/>
              <w:bottom w:val="single" w:sz="4" w:space="0" w:color="auto"/>
              <w:right w:val="single" w:sz="4" w:space="0" w:color="auto"/>
            </w:tcBorders>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969" w:type="dxa"/>
            <w:tcBorders>
              <w:top w:val="single" w:sz="4" w:space="0" w:color="auto"/>
              <w:left w:val="single" w:sz="4" w:space="0" w:color="auto"/>
              <w:bottom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19</w:t>
            </w:r>
          </w:p>
        </w:tc>
      </w:tr>
      <w:tr w:rsidR="009317DF">
        <w:trPr>
          <w:cantSplit/>
          <w:trHeight w:val="326"/>
        </w:trPr>
        <w:tc>
          <w:tcPr>
            <w:tcW w:w="583" w:type="dxa"/>
            <w:vMerge/>
            <w:tcBorders>
              <w:bottom w:val="single" w:sz="4" w:space="0" w:color="auto"/>
              <w:right w:val="single" w:sz="4" w:space="0" w:color="auto"/>
            </w:tcBorders>
            <w:vAlign w:val="center"/>
          </w:tcPr>
          <w:p w:rsidR="009317DF" w:rsidRDefault="009317DF">
            <w:pPr>
              <w:adjustRightInd/>
              <w:snapToGrid/>
              <w:spacing w:after="0"/>
              <w:jc w:val="center"/>
              <w:rPr>
                <w:rFonts w:ascii="仿宋" w:eastAsia="仿宋" w:hAnsi="仿宋" w:cs="宋体"/>
                <w:sz w:val="21"/>
                <w:szCs w:val="21"/>
              </w:rPr>
            </w:pPr>
          </w:p>
        </w:tc>
        <w:tc>
          <w:tcPr>
            <w:tcW w:w="583"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6</w:t>
            </w:r>
          </w:p>
        </w:tc>
        <w:tc>
          <w:tcPr>
            <w:tcW w:w="870" w:type="dxa"/>
            <w:tcBorders>
              <w:top w:val="single" w:sz="4" w:space="0" w:color="auto"/>
              <w:left w:val="single" w:sz="4" w:space="0" w:color="auto"/>
              <w:bottom w:val="single" w:sz="4" w:space="0" w:color="auto"/>
              <w:right w:val="single" w:sz="4" w:space="0" w:color="auto"/>
            </w:tcBorders>
          </w:tcPr>
          <w:p w:rsidR="009317DF" w:rsidRDefault="009317DF">
            <w:pPr>
              <w:adjustRightInd/>
              <w:snapToGrid/>
              <w:spacing w:after="0"/>
              <w:jc w:val="center"/>
              <w:rPr>
                <w:rFonts w:ascii="仿宋" w:eastAsia="仿宋" w:hAnsi="仿宋" w:cs="宋体"/>
                <w:sz w:val="21"/>
                <w:szCs w:val="21"/>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847"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75"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16</w:t>
            </w:r>
          </w:p>
        </w:tc>
        <w:tc>
          <w:tcPr>
            <w:tcW w:w="841"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4</w:t>
            </w:r>
          </w:p>
        </w:tc>
        <w:tc>
          <w:tcPr>
            <w:tcW w:w="775" w:type="dxa"/>
            <w:tcBorders>
              <w:top w:val="single" w:sz="4" w:space="0" w:color="auto"/>
              <w:left w:val="single" w:sz="4" w:space="0" w:color="auto"/>
              <w:bottom w:val="single" w:sz="4" w:space="0" w:color="auto"/>
              <w:right w:val="single" w:sz="4" w:space="0" w:color="auto"/>
            </w:tcBorders>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p>
        </w:tc>
        <w:tc>
          <w:tcPr>
            <w:tcW w:w="969" w:type="dxa"/>
            <w:tcBorders>
              <w:top w:val="single" w:sz="4" w:space="0" w:color="auto"/>
              <w:left w:val="single" w:sz="4" w:space="0" w:color="auto"/>
              <w:bottom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21</w:t>
            </w:r>
          </w:p>
        </w:tc>
      </w:tr>
      <w:tr w:rsidR="009317DF">
        <w:trPr>
          <w:cantSplit/>
          <w:trHeight w:val="326"/>
        </w:trPr>
        <w:tc>
          <w:tcPr>
            <w:tcW w:w="1167" w:type="dxa"/>
            <w:gridSpan w:val="2"/>
            <w:tcBorders>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合计</w:t>
            </w:r>
          </w:p>
        </w:tc>
        <w:tc>
          <w:tcPr>
            <w:tcW w:w="870" w:type="dxa"/>
            <w:tcBorders>
              <w:top w:val="single" w:sz="4" w:space="0" w:color="auto"/>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3</w:t>
            </w:r>
          </w:p>
        </w:tc>
        <w:tc>
          <w:tcPr>
            <w:tcW w:w="870"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8</w:t>
            </w:r>
            <w:r>
              <w:rPr>
                <w:rFonts w:ascii="仿宋" w:eastAsia="仿宋" w:hAnsi="仿宋" w:cs="宋体" w:hint="eastAsia"/>
                <w:sz w:val="21"/>
                <w:szCs w:val="21"/>
              </w:rPr>
              <w:t>1</w:t>
            </w:r>
          </w:p>
        </w:tc>
        <w:tc>
          <w:tcPr>
            <w:tcW w:w="847"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5</w:t>
            </w:r>
          </w:p>
        </w:tc>
        <w:tc>
          <w:tcPr>
            <w:tcW w:w="775" w:type="dxa"/>
            <w:tcBorders>
              <w:top w:val="single" w:sz="4" w:space="0" w:color="auto"/>
              <w:left w:val="single" w:sz="4" w:space="0" w:color="auto"/>
              <w:bottom w:val="single" w:sz="4" w:space="0" w:color="auto"/>
              <w:right w:val="single" w:sz="4" w:space="0" w:color="auto"/>
            </w:tcBorders>
            <w:noWrap/>
            <w:vAlign w:val="center"/>
          </w:tcPr>
          <w:p w:rsidR="009317DF" w:rsidRDefault="009317DF">
            <w:pPr>
              <w:adjustRightInd/>
              <w:snapToGrid/>
              <w:spacing w:after="0"/>
              <w:jc w:val="center"/>
              <w:rPr>
                <w:rFonts w:ascii="仿宋" w:eastAsia="仿宋" w:hAnsi="仿宋" w:cs="宋体"/>
                <w:sz w:val="21"/>
                <w:szCs w:val="21"/>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1</w:t>
            </w:r>
            <w:r>
              <w:rPr>
                <w:rFonts w:ascii="仿宋" w:eastAsia="仿宋" w:hAnsi="仿宋" w:cs="宋体" w:hint="eastAsia"/>
                <w:sz w:val="21"/>
                <w:szCs w:val="21"/>
              </w:rPr>
              <w:t>6</w:t>
            </w:r>
          </w:p>
        </w:tc>
        <w:tc>
          <w:tcPr>
            <w:tcW w:w="841" w:type="dxa"/>
            <w:tcBorders>
              <w:top w:val="single" w:sz="4" w:space="0" w:color="auto"/>
              <w:left w:val="single" w:sz="4" w:space="0" w:color="auto"/>
              <w:bottom w:val="single" w:sz="4" w:space="0" w:color="auto"/>
              <w:right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9</w:t>
            </w:r>
          </w:p>
        </w:tc>
        <w:tc>
          <w:tcPr>
            <w:tcW w:w="775" w:type="dxa"/>
            <w:tcBorders>
              <w:top w:val="single" w:sz="4" w:space="0" w:color="auto"/>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6</w:t>
            </w:r>
          </w:p>
        </w:tc>
        <w:tc>
          <w:tcPr>
            <w:tcW w:w="969" w:type="dxa"/>
            <w:tcBorders>
              <w:top w:val="single" w:sz="4" w:space="0" w:color="auto"/>
              <w:left w:val="single" w:sz="4" w:space="0" w:color="auto"/>
              <w:bottom w:val="single" w:sz="4" w:space="0" w:color="auto"/>
            </w:tcBorders>
            <w:noWrap/>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120</w:t>
            </w:r>
          </w:p>
        </w:tc>
      </w:tr>
    </w:tbl>
    <w:p w:rsidR="009317DF" w:rsidRDefault="009317DF">
      <w:pPr>
        <w:widowControl w:val="0"/>
        <w:adjustRightInd/>
        <w:snapToGrid/>
        <w:spacing w:beforeLines="50" w:before="120" w:afterLines="50" w:after="120" w:line="300" w:lineRule="auto"/>
        <w:rPr>
          <w:rFonts w:ascii="宋体" w:eastAsia="宋体" w:hAnsi="宋体" w:cs="宋体"/>
          <w:b/>
          <w:bCs/>
          <w:color w:val="000000"/>
          <w:sz w:val="24"/>
          <w:szCs w:val="24"/>
        </w:rPr>
      </w:pPr>
    </w:p>
    <w:p w:rsidR="009317DF" w:rsidRDefault="006F1BE4">
      <w:pPr>
        <w:widowControl w:val="0"/>
        <w:adjustRightInd/>
        <w:snapToGrid/>
        <w:spacing w:beforeLines="50" w:before="120" w:after="0" w:line="300" w:lineRule="auto"/>
        <w:ind w:firstLineChars="50" w:firstLine="120"/>
        <w:rPr>
          <w:rFonts w:ascii="宋体" w:eastAsia="宋体" w:hAnsi="宋体" w:cs="宋体"/>
          <w:b/>
          <w:bCs/>
          <w:color w:val="000000"/>
          <w:sz w:val="24"/>
          <w:szCs w:val="24"/>
        </w:rPr>
      </w:pPr>
      <w:r>
        <w:rPr>
          <w:rFonts w:ascii="宋体" w:eastAsia="宋体" w:hAnsi="宋体" w:cs="宋体" w:hint="eastAsia"/>
          <w:b/>
          <w:bCs/>
          <w:color w:val="000000"/>
          <w:sz w:val="24"/>
          <w:szCs w:val="24"/>
        </w:rPr>
        <w:t>（二）实践教学环节分配表</w:t>
      </w:r>
    </w:p>
    <w:p w:rsidR="0087174E" w:rsidRDefault="0087174E">
      <w:pPr>
        <w:widowControl w:val="0"/>
        <w:adjustRightInd/>
        <w:snapToGrid/>
        <w:spacing w:after="0" w:line="240" w:lineRule="atLeast"/>
        <w:jc w:val="center"/>
        <w:rPr>
          <w:rFonts w:ascii="黑体" w:eastAsia="黑体" w:hAnsi="宋体" w:cs="Times New Roman"/>
          <w:bCs/>
          <w:kern w:val="2"/>
          <w:sz w:val="24"/>
          <w:szCs w:val="24"/>
        </w:rPr>
      </w:pPr>
    </w:p>
    <w:p w:rsidR="0087174E" w:rsidRDefault="0087174E">
      <w:pPr>
        <w:widowControl w:val="0"/>
        <w:adjustRightInd/>
        <w:snapToGrid/>
        <w:spacing w:after="0" w:line="240" w:lineRule="atLeast"/>
        <w:jc w:val="center"/>
        <w:rPr>
          <w:rFonts w:ascii="黑体" w:eastAsia="黑体" w:hAnsi="宋体" w:cs="Times New Roman"/>
          <w:bCs/>
          <w:kern w:val="2"/>
          <w:sz w:val="24"/>
          <w:szCs w:val="24"/>
        </w:rPr>
      </w:pPr>
    </w:p>
    <w:p w:rsidR="00873EF8" w:rsidRDefault="00873EF8">
      <w:pPr>
        <w:widowControl w:val="0"/>
        <w:adjustRightInd/>
        <w:snapToGrid/>
        <w:spacing w:after="0" w:line="240" w:lineRule="atLeast"/>
        <w:jc w:val="center"/>
        <w:rPr>
          <w:rFonts w:ascii="黑体" w:eastAsia="黑体" w:hAnsi="宋体" w:cs="Times New Roman"/>
          <w:bCs/>
          <w:kern w:val="2"/>
          <w:sz w:val="24"/>
          <w:szCs w:val="24"/>
        </w:rPr>
      </w:pPr>
    </w:p>
    <w:p w:rsidR="00873EF8" w:rsidRDefault="00873EF8">
      <w:pPr>
        <w:widowControl w:val="0"/>
        <w:adjustRightInd/>
        <w:snapToGrid/>
        <w:spacing w:after="0" w:line="240" w:lineRule="atLeast"/>
        <w:jc w:val="center"/>
        <w:rPr>
          <w:rFonts w:ascii="黑体" w:eastAsia="黑体" w:hAnsi="宋体" w:cs="Times New Roman"/>
          <w:bCs/>
          <w:kern w:val="2"/>
          <w:sz w:val="24"/>
          <w:szCs w:val="24"/>
        </w:rPr>
      </w:pPr>
    </w:p>
    <w:p w:rsidR="009317DF" w:rsidRDefault="006F1BE4">
      <w:pPr>
        <w:widowControl w:val="0"/>
        <w:adjustRightInd/>
        <w:snapToGrid/>
        <w:spacing w:after="0" w:line="240" w:lineRule="atLeast"/>
        <w:jc w:val="center"/>
        <w:rPr>
          <w:rFonts w:ascii="仿宋_GB2312" w:eastAsia="仿宋_GB2312" w:hAnsi="宋体" w:cs="Times New Roman"/>
          <w:b/>
          <w:color w:val="000000"/>
          <w:kern w:val="2"/>
          <w:sz w:val="28"/>
          <w:szCs w:val="28"/>
        </w:rPr>
      </w:pPr>
      <w:r>
        <w:rPr>
          <w:rFonts w:ascii="黑体" w:eastAsia="黑体" w:hAnsi="宋体" w:cs="Times New Roman" w:hint="eastAsia"/>
          <w:bCs/>
          <w:kern w:val="2"/>
          <w:sz w:val="24"/>
          <w:szCs w:val="24"/>
        </w:rPr>
        <w:lastRenderedPageBreak/>
        <w:t>实践教学环节分配表</w:t>
      </w:r>
    </w:p>
    <w:tbl>
      <w:tblPr>
        <w:tblpPr w:leftFromText="180" w:rightFromText="180" w:vertAnchor="text" w:horzAnchor="page" w:tblpXSpec="center" w:tblpY="507"/>
        <w:tblOverlap w:val="neve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701"/>
        <w:gridCol w:w="850"/>
        <w:gridCol w:w="567"/>
        <w:gridCol w:w="510"/>
        <w:gridCol w:w="500"/>
        <w:gridCol w:w="499"/>
        <w:gridCol w:w="500"/>
        <w:gridCol w:w="499"/>
        <w:gridCol w:w="500"/>
        <w:gridCol w:w="530"/>
        <w:gridCol w:w="1229"/>
      </w:tblGrid>
      <w:tr w:rsidR="009317DF">
        <w:trPr>
          <w:trHeight w:val="340"/>
        </w:trPr>
        <w:tc>
          <w:tcPr>
            <w:tcW w:w="431" w:type="dxa"/>
            <w:vMerge w:val="restart"/>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序号</w:t>
            </w:r>
          </w:p>
        </w:tc>
        <w:tc>
          <w:tcPr>
            <w:tcW w:w="1701" w:type="dxa"/>
            <w:vMerge w:val="restart"/>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名  称</w:t>
            </w:r>
          </w:p>
        </w:tc>
        <w:tc>
          <w:tcPr>
            <w:tcW w:w="850" w:type="dxa"/>
            <w:vMerge w:val="restart"/>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简称</w:t>
            </w:r>
          </w:p>
        </w:tc>
        <w:tc>
          <w:tcPr>
            <w:tcW w:w="567" w:type="dxa"/>
            <w:vMerge w:val="restart"/>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周数</w:t>
            </w:r>
          </w:p>
        </w:tc>
        <w:tc>
          <w:tcPr>
            <w:tcW w:w="510" w:type="dxa"/>
            <w:vMerge w:val="restart"/>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学分数</w:t>
            </w:r>
          </w:p>
        </w:tc>
        <w:tc>
          <w:tcPr>
            <w:tcW w:w="3028" w:type="dxa"/>
            <w:gridSpan w:val="6"/>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各学期实践环节安排周数</w:t>
            </w:r>
          </w:p>
        </w:tc>
        <w:tc>
          <w:tcPr>
            <w:tcW w:w="1229" w:type="dxa"/>
            <w:vMerge w:val="restart"/>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实践基地</w:t>
            </w:r>
          </w:p>
        </w:tc>
      </w:tr>
      <w:tr w:rsidR="009317DF">
        <w:trPr>
          <w:trHeight w:val="408"/>
        </w:trPr>
        <w:tc>
          <w:tcPr>
            <w:tcW w:w="431" w:type="dxa"/>
            <w:vMerge/>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Times New Roman"/>
                <w:color w:val="000000"/>
                <w:kern w:val="2"/>
                <w:sz w:val="21"/>
                <w:szCs w:val="21"/>
              </w:rPr>
            </w:pPr>
          </w:p>
        </w:tc>
        <w:tc>
          <w:tcPr>
            <w:tcW w:w="1701" w:type="dxa"/>
            <w:vMerge/>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Times New Roman"/>
                <w:color w:val="000000"/>
                <w:kern w:val="2"/>
                <w:sz w:val="21"/>
                <w:szCs w:val="21"/>
              </w:rPr>
            </w:pPr>
          </w:p>
        </w:tc>
        <w:tc>
          <w:tcPr>
            <w:tcW w:w="850" w:type="dxa"/>
            <w:vMerge/>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Times New Roman"/>
                <w:color w:val="000000"/>
                <w:kern w:val="2"/>
                <w:sz w:val="21"/>
                <w:szCs w:val="21"/>
              </w:rPr>
            </w:pPr>
          </w:p>
        </w:tc>
        <w:tc>
          <w:tcPr>
            <w:tcW w:w="567" w:type="dxa"/>
            <w:vMerge/>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Times New Roman"/>
                <w:color w:val="000000"/>
                <w:kern w:val="2"/>
                <w:sz w:val="21"/>
                <w:szCs w:val="21"/>
              </w:rPr>
            </w:pPr>
          </w:p>
        </w:tc>
        <w:tc>
          <w:tcPr>
            <w:tcW w:w="510" w:type="dxa"/>
            <w:vMerge/>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Times New Roman"/>
                <w:color w:val="000000"/>
                <w:kern w:val="2"/>
                <w:sz w:val="21"/>
                <w:szCs w:val="21"/>
              </w:rPr>
            </w:pP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b/>
                <w:bCs/>
                <w:color w:val="000000"/>
                <w:kern w:val="2"/>
                <w:sz w:val="21"/>
                <w:szCs w:val="21"/>
              </w:rPr>
              <w:t>一</w:t>
            </w:r>
          </w:p>
        </w:tc>
        <w:tc>
          <w:tcPr>
            <w:tcW w:w="49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二</w:t>
            </w: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三</w:t>
            </w:r>
          </w:p>
        </w:tc>
        <w:tc>
          <w:tcPr>
            <w:tcW w:w="49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四</w:t>
            </w: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五</w:t>
            </w:r>
          </w:p>
        </w:tc>
        <w:tc>
          <w:tcPr>
            <w:tcW w:w="53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b/>
                <w:bCs/>
                <w:color w:val="000000"/>
                <w:kern w:val="2"/>
                <w:sz w:val="21"/>
                <w:szCs w:val="21"/>
              </w:rPr>
            </w:pPr>
            <w:r>
              <w:rPr>
                <w:rFonts w:ascii="仿宋" w:eastAsia="仿宋" w:hAnsi="仿宋" w:cs="Times New Roman" w:hint="eastAsia"/>
                <w:b/>
                <w:bCs/>
                <w:color w:val="000000"/>
                <w:kern w:val="2"/>
                <w:sz w:val="21"/>
                <w:szCs w:val="21"/>
              </w:rPr>
              <w:t>六</w:t>
            </w:r>
          </w:p>
        </w:tc>
        <w:tc>
          <w:tcPr>
            <w:tcW w:w="1229" w:type="dxa"/>
            <w:vMerge/>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Times New Roman"/>
                <w:color w:val="000000"/>
                <w:kern w:val="2"/>
                <w:sz w:val="21"/>
                <w:szCs w:val="21"/>
              </w:rPr>
            </w:pPr>
          </w:p>
        </w:tc>
      </w:tr>
      <w:tr w:rsidR="009317DF">
        <w:trPr>
          <w:trHeight w:val="340"/>
        </w:trPr>
        <w:tc>
          <w:tcPr>
            <w:tcW w:w="43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color w:val="000000"/>
                <w:kern w:val="2"/>
                <w:sz w:val="21"/>
                <w:szCs w:val="21"/>
              </w:rPr>
            </w:pPr>
            <w:r>
              <w:rPr>
                <w:rFonts w:ascii="仿宋" w:eastAsia="仿宋" w:hAnsi="仿宋" w:cs="Times New Roman"/>
                <w:color w:val="000000"/>
                <w:kern w:val="2"/>
                <w:sz w:val="21"/>
                <w:szCs w:val="21"/>
              </w:rPr>
              <w:t>1</w:t>
            </w:r>
          </w:p>
        </w:tc>
        <w:tc>
          <w:tcPr>
            <w:tcW w:w="170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物流专业技能实训</w:t>
            </w:r>
          </w:p>
        </w:tc>
        <w:tc>
          <w:tcPr>
            <w:tcW w:w="85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技能实训</w:t>
            </w:r>
          </w:p>
        </w:tc>
        <w:tc>
          <w:tcPr>
            <w:tcW w:w="567"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51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2</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49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3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122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校内外实训基地</w:t>
            </w:r>
          </w:p>
        </w:tc>
      </w:tr>
      <w:tr w:rsidR="009317DF">
        <w:trPr>
          <w:trHeight w:val="340"/>
        </w:trPr>
        <w:tc>
          <w:tcPr>
            <w:tcW w:w="43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color w:val="000000"/>
                <w:kern w:val="2"/>
                <w:sz w:val="21"/>
                <w:szCs w:val="21"/>
              </w:rPr>
            </w:pPr>
            <w:r>
              <w:rPr>
                <w:rFonts w:ascii="仿宋" w:eastAsia="仿宋" w:hAnsi="仿宋" w:cs="Times New Roman"/>
                <w:color w:val="000000"/>
                <w:kern w:val="2"/>
                <w:sz w:val="21"/>
                <w:szCs w:val="21"/>
              </w:rPr>
              <w:t>2</w:t>
            </w:r>
          </w:p>
        </w:tc>
        <w:tc>
          <w:tcPr>
            <w:tcW w:w="170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VBSE跨专业综合实训</w:t>
            </w:r>
          </w:p>
        </w:tc>
        <w:tc>
          <w:tcPr>
            <w:tcW w:w="85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实训</w:t>
            </w:r>
          </w:p>
        </w:tc>
        <w:tc>
          <w:tcPr>
            <w:tcW w:w="567"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51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2</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53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122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校内</w:t>
            </w:r>
          </w:p>
        </w:tc>
      </w:tr>
      <w:tr w:rsidR="009317DF">
        <w:trPr>
          <w:trHeight w:val="340"/>
        </w:trPr>
        <w:tc>
          <w:tcPr>
            <w:tcW w:w="43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color w:val="000000"/>
                <w:kern w:val="2"/>
                <w:sz w:val="21"/>
                <w:szCs w:val="21"/>
              </w:rPr>
            </w:pPr>
            <w:r>
              <w:rPr>
                <w:rFonts w:ascii="仿宋" w:eastAsia="仿宋" w:hAnsi="仿宋" w:cs="Times New Roman"/>
                <w:color w:val="000000"/>
                <w:kern w:val="2"/>
                <w:sz w:val="21"/>
                <w:szCs w:val="21"/>
              </w:rPr>
              <w:t>3</w:t>
            </w:r>
          </w:p>
        </w:tc>
        <w:tc>
          <w:tcPr>
            <w:tcW w:w="170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物流专业学年实习</w:t>
            </w:r>
          </w:p>
        </w:tc>
        <w:tc>
          <w:tcPr>
            <w:tcW w:w="85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实习</w:t>
            </w:r>
          </w:p>
        </w:tc>
        <w:tc>
          <w:tcPr>
            <w:tcW w:w="567"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color w:val="000000"/>
                <w:kern w:val="2"/>
                <w:sz w:val="21"/>
                <w:szCs w:val="21"/>
              </w:rPr>
              <w:t>3</w:t>
            </w:r>
          </w:p>
        </w:tc>
        <w:tc>
          <w:tcPr>
            <w:tcW w:w="51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color w:val="000000"/>
                <w:kern w:val="2"/>
                <w:sz w:val="21"/>
                <w:szCs w:val="21"/>
              </w:rPr>
              <w:t>6</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color w:val="000000"/>
                <w:kern w:val="2"/>
                <w:sz w:val="21"/>
                <w:szCs w:val="21"/>
              </w:rPr>
              <w:t>3</w:t>
            </w:r>
          </w:p>
        </w:tc>
        <w:tc>
          <w:tcPr>
            <w:tcW w:w="53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1229" w:type="dxa"/>
            <w:tcMar>
              <w:left w:w="0" w:type="dxa"/>
              <w:right w:w="0" w:type="dxa"/>
            </w:tcMar>
            <w:vAlign w:val="center"/>
          </w:tcPr>
          <w:p w:rsidR="009317DF" w:rsidRDefault="006F1BE4">
            <w:pPr>
              <w:widowControl w:val="0"/>
              <w:adjustRightInd/>
              <w:snapToGrid/>
              <w:spacing w:after="0"/>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校内外实训基地</w:t>
            </w:r>
          </w:p>
        </w:tc>
      </w:tr>
      <w:tr w:rsidR="009317DF">
        <w:trPr>
          <w:trHeight w:val="393"/>
        </w:trPr>
        <w:tc>
          <w:tcPr>
            <w:tcW w:w="43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color w:val="000000"/>
                <w:kern w:val="2"/>
                <w:sz w:val="21"/>
                <w:szCs w:val="21"/>
              </w:rPr>
            </w:pPr>
            <w:r>
              <w:rPr>
                <w:rFonts w:ascii="仿宋" w:eastAsia="仿宋" w:hAnsi="仿宋" w:cs="Times New Roman"/>
                <w:color w:val="000000"/>
                <w:kern w:val="2"/>
                <w:sz w:val="21"/>
                <w:szCs w:val="21"/>
              </w:rPr>
              <w:t>4</w:t>
            </w:r>
          </w:p>
        </w:tc>
        <w:tc>
          <w:tcPr>
            <w:tcW w:w="170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color w:val="000000"/>
                <w:kern w:val="2"/>
                <w:sz w:val="21"/>
                <w:szCs w:val="21"/>
              </w:rPr>
              <w:t>社会实践</w:t>
            </w:r>
          </w:p>
        </w:tc>
        <w:tc>
          <w:tcPr>
            <w:tcW w:w="85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社会实践</w:t>
            </w:r>
          </w:p>
        </w:tc>
        <w:tc>
          <w:tcPr>
            <w:tcW w:w="567"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2</w:t>
            </w:r>
          </w:p>
        </w:tc>
        <w:tc>
          <w:tcPr>
            <w:tcW w:w="51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2</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3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122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校外</w:t>
            </w:r>
          </w:p>
        </w:tc>
      </w:tr>
      <w:tr w:rsidR="009317DF">
        <w:trPr>
          <w:trHeight w:val="393"/>
        </w:trPr>
        <w:tc>
          <w:tcPr>
            <w:tcW w:w="43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color w:val="000000"/>
                <w:kern w:val="2"/>
                <w:sz w:val="21"/>
                <w:szCs w:val="21"/>
              </w:rPr>
            </w:pPr>
            <w:r>
              <w:rPr>
                <w:rFonts w:ascii="仿宋" w:eastAsia="仿宋" w:hAnsi="仿宋" w:cs="Times New Roman"/>
                <w:color w:val="000000"/>
                <w:kern w:val="2"/>
                <w:sz w:val="21"/>
                <w:szCs w:val="21"/>
              </w:rPr>
              <w:t>5</w:t>
            </w:r>
          </w:p>
        </w:tc>
        <w:tc>
          <w:tcPr>
            <w:tcW w:w="170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劳动教育实践</w:t>
            </w:r>
          </w:p>
        </w:tc>
        <w:tc>
          <w:tcPr>
            <w:tcW w:w="85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劳动实践</w:t>
            </w:r>
          </w:p>
        </w:tc>
        <w:tc>
          <w:tcPr>
            <w:tcW w:w="567"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3</w:t>
            </w:r>
          </w:p>
        </w:tc>
        <w:tc>
          <w:tcPr>
            <w:tcW w:w="51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3</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53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122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校内</w:t>
            </w:r>
          </w:p>
        </w:tc>
      </w:tr>
      <w:tr w:rsidR="009317DF">
        <w:trPr>
          <w:trHeight w:val="85"/>
        </w:trPr>
        <w:tc>
          <w:tcPr>
            <w:tcW w:w="43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Times New Roman"/>
                <w:color w:val="000000"/>
                <w:kern w:val="2"/>
                <w:sz w:val="21"/>
                <w:szCs w:val="21"/>
              </w:rPr>
            </w:pPr>
            <w:r>
              <w:rPr>
                <w:rFonts w:ascii="仿宋" w:eastAsia="仿宋" w:hAnsi="仿宋" w:cs="Times New Roman"/>
                <w:color w:val="000000"/>
                <w:kern w:val="2"/>
                <w:sz w:val="21"/>
                <w:szCs w:val="21"/>
              </w:rPr>
              <w:t>6</w:t>
            </w:r>
          </w:p>
        </w:tc>
        <w:tc>
          <w:tcPr>
            <w:tcW w:w="1701"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sz w:val="21"/>
                <w:szCs w:val="21"/>
              </w:rPr>
              <w:t>毕业岗位实习</w:t>
            </w:r>
          </w:p>
        </w:tc>
        <w:tc>
          <w:tcPr>
            <w:tcW w:w="85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毕业实习</w:t>
            </w:r>
          </w:p>
        </w:tc>
        <w:tc>
          <w:tcPr>
            <w:tcW w:w="567"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16</w:t>
            </w:r>
          </w:p>
        </w:tc>
        <w:tc>
          <w:tcPr>
            <w:tcW w:w="51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16</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3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16</w:t>
            </w:r>
          </w:p>
        </w:tc>
        <w:tc>
          <w:tcPr>
            <w:tcW w:w="122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校外</w:t>
            </w:r>
          </w:p>
        </w:tc>
      </w:tr>
      <w:tr w:rsidR="009317DF">
        <w:trPr>
          <w:trHeight w:val="208"/>
        </w:trPr>
        <w:tc>
          <w:tcPr>
            <w:tcW w:w="2132" w:type="dxa"/>
            <w:gridSpan w:val="2"/>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合计</w:t>
            </w:r>
          </w:p>
        </w:tc>
        <w:tc>
          <w:tcPr>
            <w:tcW w:w="85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567"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color w:val="000000"/>
                <w:kern w:val="2"/>
                <w:sz w:val="21"/>
                <w:szCs w:val="21"/>
              </w:rPr>
              <w:t>2</w:t>
            </w:r>
            <w:r>
              <w:rPr>
                <w:rFonts w:ascii="仿宋" w:eastAsia="仿宋" w:hAnsi="仿宋" w:cs="宋体" w:hint="eastAsia"/>
                <w:color w:val="000000"/>
                <w:kern w:val="2"/>
                <w:sz w:val="21"/>
                <w:szCs w:val="21"/>
              </w:rPr>
              <w:t>6</w:t>
            </w:r>
          </w:p>
        </w:tc>
        <w:tc>
          <w:tcPr>
            <w:tcW w:w="51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3</w:t>
            </w:r>
            <w:r>
              <w:rPr>
                <w:rFonts w:ascii="仿宋" w:eastAsia="仿宋" w:hAnsi="仿宋" w:cs="宋体"/>
                <w:color w:val="000000"/>
                <w:kern w:val="2"/>
                <w:sz w:val="21"/>
                <w:szCs w:val="21"/>
              </w:rPr>
              <w:t>1</w:t>
            </w:r>
          </w:p>
        </w:tc>
        <w:tc>
          <w:tcPr>
            <w:tcW w:w="500"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c>
          <w:tcPr>
            <w:tcW w:w="49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2</w:t>
            </w: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w:t>
            </w:r>
          </w:p>
        </w:tc>
        <w:tc>
          <w:tcPr>
            <w:tcW w:w="499"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2</w:t>
            </w:r>
          </w:p>
        </w:tc>
        <w:tc>
          <w:tcPr>
            <w:tcW w:w="50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5</w:t>
            </w:r>
          </w:p>
        </w:tc>
        <w:tc>
          <w:tcPr>
            <w:tcW w:w="530" w:type="dxa"/>
            <w:tcMar>
              <w:left w:w="0" w:type="dxa"/>
              <w:right w:w="0" w:type="dxa"/>
            </w:tcMar>
            <w:vAlign w:val="center"/>
          </w:tcPr>
          <w:p w:rsidR="009317DF" w:rsidRDefault="006F1BE4">
            <w:pPr>
              <w:widowControl w:val="0"/>
              <w:adjustRightInd/>
              <w:snapToGrid/>
              <w:spacing w:after="0" w:line="360" w:lineRule="auto"/>
              <w:jc w:val="center"/>
              <w:rPr>
                <w:rFonts w:ascii="仿宋" w:eastAsia="仿宋" w:hAnsi="仿宋" w:cs="宋体"/>
                <w:color w:val="000000"/>
                <w:kern w:val="2"/>
                <w:sz w:val="21"/>
                <w:szCs w:val="21"/>
              </w:rPr>
            </w:pPr>
            <w:r>
              <w:rPr>
                <w:rFonts w:ascii="仿宋" w:eastAsia="仿宋" w:hAnsi="仿宋" w:cs="宋体" w:hint="eastAsia"/>
                <w:color w:val="000000"/>
                <w:kern w:val="2"/>
                <w:sz w:val="21"/>
                <w:szCs w:val="21"/>
              </w:rPr>
              <w:t>16</w:t>
            </w:r>
          </w:p>
        </w:tc>
        <w:tc>
          <w:tcPr>
            <w:tcW w:w="1229" w:type="dxa"/>
            <w:tcMar>
              <w:left w:w="0" w:type="dxa"/>
              <w:right w:w="0" w:type="dxa"/>
            </w:tcMar>
            <w:vAlign w:val="center"/>
          </w:tcPr>
          <w:p w:rsidR="009317DF" w:rsidRDefault="009317DF">
            <w:pPr>
              <w:widowControl w:val="0"/>
              <w:adjustRightInd/>
              <w:snapToGrid/>
              <w:spacing w:after="0" w:line="360" w:lineRule="auto"/>
              <w:jc w:val="center"/>
              <w:rPr>
                <w:rFonts w:ascii="仿宋" w:eastAsia="仿宋" w:hAnsi="仿宋" w:cs="宋体"/>
                <w:color w:val="000000"/>
                <w:kern w:val="2"/>
                <w:sz w:val="21"/>
                <w:szCs w:val="21"/>
              </w:rPr>
            </w:pPr>
          </w:p>
        </w:tc>
      </w:tr>
    </w:tbl>
    <w:p w:rsidR="009317DF" w:rsidRDefault="006F1BE4">
      <w:pPr>
        <w:widowControl w:val="0"/>
        <w:adjustRightInd/>
        <w:snapToGrid/>
        <w:spacing w:beforeLines="50" w:before="120" w:afterLines="50" w:after="120" w:line="300" w:lineRule="auto"/>
        <w:rPr>
          <w:rFonts w:ascii="宋体" w:eastAsia="宋体" w:hAnsi="宋体" w:cs="宋体"/>
          <w:b/>
          <w:bCs/>
          <w:color w:val="000000"/>
          <w:sz w:val="24"/>
          <w:szCs w:val="24"/>
        </w:rPr>
      </w:pPr>
      <w:r>
        <w:rPr>
          <w:rFonts w:ascii="宋体" w:eastAsia="宋体" w:hAnsi="宋体" w:cs="宋体" w:hint="eastAsia"/>
          <w:b/>
          <w:bCs/>
          <w:color w:val="000000"/>
          <w:sz w:val="24"/>
          <w:szCs w:val="24"/>
        </w:rPr>
        <w:t>（三）各学年规定学分及最低毕业要求</w:t>
      </w:r>
    </w:p>
    <w:p w:rsidR="009317DF" w:rsidRDefault="006F1BE4">
      <w:pPr>
        <w:widowControl w:val="0"/>
        <w:adjustRightInd/>
        <w:snapToGrid/>
        <w:spacing w:after="0" w:line="360" w:lineRule="auto"/>
        <w:jc w:val="center"/>
        <w:rPr>
          <w:rFonts w:ascii="黑体" w:eastAsia="黑体" w:hAnsi="黑体" w:cs="宋体"/>
          <w:kern w:val="2"/>
          <w:sz w:val="24"/>
          <w:szCs w:val="24"/>
        </w:rPr>
      </w:pPr>
      <w:r>
        <w:rPr>
          <w:rFonts w:ascii="黑体" w:eastAsia="黑体" w:hAnsi="黑体" w:cs="宋体" w:hint="eastAsia"/>
          <w:kern w:val="2"/>
          <w:sz w:val="24"/>
          <w:szCs w:val="24"/>
        </w:rPr>
        <w:t xml:space="preserve">各学年规定学分及最低毕业要求 </w:t>
      </w:r>
    </w:p>
    <w:tbl>
      <w:tblPr>
        <w:tblpPr w:leftFromText="180" w:rightFromText="180" w:vertAnchor="text" w:horzAnchor="page" w:tblpXSpec="center" w:tblpY="89"/>
        <w:tblOverlap w:val="never"/>
        <w:tblW w:w="8522" w:type="dxa"/>
        <w:tblLayout w:type="fixed"/>
        <w:tblLook w:val="04A0" w:firstRow="1" w:lastRow="0" w:firstColumn="1" w:lastColumn="0" w:noHBand="0" w:noVBand="1"/>
      </w:tblPr>
      <w:tblGrid>
        <w:gridCol w:w="491"/>
        <w:gridCol w:w="586"/>
        <w:gridCol w:w="1732"/>
        <w:gridCol w:w="718"/>
        <w:gridCol w:w="741"/>
        <w:gridCol w:w="680"/>
        <w:gridCol w:w="1362"/>
        <w:gridCol w:w="850"/>
        <w:gridCol w:w="1362"/>
      </w:tblGrid>
      <w:tr w:rsidR="009317DF">
        <w:trPr>
          <w:cantSplit/>
          <w:trHeight w:val="450"/>
        </w:trPr>
        <w:tc>
          <w:tcPr>
            <w:tcW w:w="2809" w:type="dxa"/>
            <w:gridSpan w:val="3"/>
            <w:vMerge w:val="restart"/>
            <w:tcBorders>
              <w:top w:val="single" w:sz="4" w:space="0" w:color="auto"/>
              <w:left w:val="single" w:sz="4" w:space="0" w:color="auto"/>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 xml:space="preserve">类别 </w:t>
            </w:r>
          </w:p>
        </w:tc>
        <w:tc>
          <w:tcPr>
            <w:tcW w:w="2139" w:type="dxa"/>
            <w:gridSpan w:val="3"/>
            <w:tcBorders>
              <w:top w:val="single" w:sz="4" w:space="0" w:color="auto"/>
              <w:left w:val="nil"/>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各年规定学分</w:t>
            </w:r>
          </w:p>
        </w:tc>
        <w:tc>
          <w:tcPr>
            <w:tcW w:w="3574" w:type="dxa"/>
            <w:gridSpan w:val="3"/>
            <w:tcBorders>
              <w:top w:val="single" w:sz="4" w:space="0" w:color="auto"/>
              <w:left w:val="nil"/>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最低毕业要求</w:t>
            </w:r>
          </w:p>
        </w:tc>
      </w:tr>
      <w:tr w:rsidR="009317DF">
        <w:trPr>
          <w:cantSplit/>
          <w:trHeight w:val="285"/>
        </w:trPr>
        <w:tc>
          <w:tcPr>
            <w:tcW w:w="2809" w:type="dxa"/>
            <w:gridSpan w:val="3"/>
            <w:vMerge/>
            <w:tcBorders>
              <w:top w:val="single" w:sz="12" w:space="0" w:color="auto"/>
              <w:left w:val="single" w:sz="4" w:space="0" w:color="auto"/>
              <w:bottom w:val="single" w:sz="4" w:space="0" w:color="auto"/>
              <w:right w:val="single" w:sz="4" w:space="0" w:color="auto"/>
            </w:tcBorders>
            <w:vAlign w:val="center"/>
          </w:tcPr>
          <w:p w:rsidR="009317DF" w:rsidRDefault="009317DF">
            <w:pPr>
              <w:adjustRightInd/>
              <w:snapToGrid/>
              <w:spacing w:after="0" w:line="360" w:lineRule="auto"/>
              <w:rPr>
                <w:rFonts w:ascii="仿宋" w:eastAsia="仿宋" w:hAnsi="仿宋" w:cs="宋体"/>
                <w:b/>
                <w:bCs/>
                <w:sz w:val="21"/>
                <w:szCs w:val="21"/>
              </w:rPr>
            </w:pPr>
          </w:p>
        </w:tc>
        <w:tc>
          <w:tcPr>
            <w:tcW w:w="718" w:type="dxa"/>
            <w:tcBorders>
              <w:top w:val="nil"/>
              <w:left w:val="nil"/>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1</w:t>
            </w:r>
          </w:p>
        </w:tc>
        <w:tc>
          <w:tcPr>
            <w:tcW w:w="741" w:type="dxa"/>
            <w:tcBorders>
              <w:top w:val="nil"/>
              <w:left w:val="nil"/>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2</w:t>
            </w:r>
          </w:p>
        </w:tc>
        <w:tc>
          <w:tcPr>
            <w:tcW w:w="680" w:type="dxa"/>
            <w:tcBorders>
              <w:top w:val="nil"/>
              <w:left w:val="nil"/>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3</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学时数</w:t>
            </w:r>
          </w:p>
        </w:tc>
        <w:tc>
          <w:tcPr>
            <w:tcW w:w="850" w:type="dxa"/>
            <w:tcBorders>
              <w:top w:val="nil"/>
              <w:left w:val="nil"/>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学分数</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line="360" w:lineRule="auto"/>
              <w:jc w:val="center"/>
              <w:rPr>
                <w:rFonts w:ascii="仿宋" w:eastAsia="仿宋" w:hAnsi="仿宋" w:cs="宋体"/>
                <w:b/>
                <w:bCs/>
                <w:sz w:val="21"/>
                <w:szCs w:val="21"/>
              </w:rPr>
            </w:pPr>
            <w:r>
              <w:rPr>
                <w:rFonts w:ascii="仿宋" w:eastAsia="仿宋" w:hAnsi="仿宋" w:cs="宋体" w:hint="eastAsia"/>
                <w:b/>
                <w:bCs/>
                <w:sz w:val="21"/>
                <w:szCs w:val="21"/>
              </w:rPr>
              <w:t>学时占比（%）</w:t>
            </w:r>
          </w:p>
        </w:tc>
      </w:tr>
      <w:tr w:rsidR="009317DF">
        <w:trPr>
          <w:cantSplit/>
          <w:trHeight w:val="285"/>
        </w:trPr>
        <w:tc>
          <w:tcPr>
            <w:tcW w:w="491" w:type="dxa"/>
            <w:vMerge w:val="restart"/>
            <w:tcBorders>
              <w:top w:val="nil"/>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课</w:t>
            </w:r>
            <w:r>
              <w:rPr>
                <w:rFonts w:ascii="仿宋" w:eastAsia="仿宋" w:hAnsi="仿宋" w:cs="宋体" w:hint="eastAsia"/>
                <w:sz w:val="21"/>
                <w:szCs w:val="21"/>
              </w:rPr>
              <w:br/>
              <w:t>堂</w:t>
            </w:r>
            <w:r>
              <w:rPr>
                <w:rFonts w:ascii="仿宋" w:eastAsia="仿宋" w:hAnsi="仿宋" w:cs="宋体" w:hint="eastAsia"/>
                <w:sz w:val="21"/>
                <w:szCs w:val="21"/>
              </w:rPr>
              <w:br/>
              <w:t>教</w:t>
            </w:r>
            <w:r>
              <w:rPr>
                <w:rFonts w:ascii="仿宋" w:eastAsia="仿宋" w:hAnsi="仿宋" w:cs="宋体" w:hint="eastAsia"/>
                <w:sz w:val="21"/>
                <w:szCs w:val="21"/>
              </w:rPr>
              <w:br/>
              <w:t>学</w:t>
            </w:r>
          </w:p>
        </w:tc>
        <w:tc>
          <w:tcPr>
            <w:tcW w:w="586" w:type="dxa"/>
            <w:vMerge w:val="restart"/>
            <w:tcBorders>
              <w:top w:val="nil"/>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必</w:t>
            </w:r>
            <w:r>
              <w:rPr>
                <w:rFonts w:ascii="仿宋" w:eastAsia="仿宋" w:hAnsi="仿宋" w:cs="宋体" w:hint="eastAsia"/>
                <w:sz w:val="21"/>
                <w:szCs w:val="21"/>
              </w:rPr>
              <w:br/>
              <w:t>修</w:t>
            </w:r>
            <w:r>
              <w:rPr>
                <w:rFonts w:ascii="仿宋" w:eastAsia="仿宋" w:hAnsi="仿宋" w:cs="宋体" w:hint="eastAsia"/>
                <w:sz w:val="21"/>
                <w:szCs w:val="21"/>
              </w:rPr>
              <w:br/>
              <w:t>课</w:t>
            </w:r>
          </w:p>
        </w:tc>
        <w:tc>
          <w:tcPr>
            <w:tcW w:w="173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公共基础课</w:t>
            </w:r>
          </w:p>
        </w:tc>
        <w:tc>
          <w:tcPr>
            <w:tcW w:w="718"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36</w:t>
            </w:r>
          </w:p>
        </w:tc>
        <w:tc>
          <w:tcPr>
            <w:tcW w:w="741"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12</w:t>
            </w:r>
          </w:p>
        </w:tc>
        <w:tc>
          <w:tcPr>
            <w:tcW w:w="680" w:type="dxa"/>
            <w:tcBorders>
              <w:top w:val="nil"/>
              <w:left w:val="nil"/>
              <w:bottom w:val="single" w:sz="4" w:space="0" w:color="auto"/>
              <w:right w:val="single" w:sz="4" w:space="0" w:color="auto"/>
            </w:tcBorders>
            <w:vAlign w:val="center"/>
          </w:tcPr>
          <w:p w:rsidR="009317DF" w:rsidRDefault="0067558B">
            <w:pPr>
              <w:adjustRightInd/>
              <w:snapToGrid/>
              <w:spacing w:after="0"/>
              <w:jc w:val="center"/>
              <w:rPr>
                <w:rFonts w:ascii="仿宋" w:eastAsia="仿宋" w:hAnsi="仿宋" w:cs="宋体"/>
                <w:sz w:val="21"/>
                <w:szCs w:val="21"/>
              </w:rPr>
            </w:pPr>
            <w:r>
              <w:rPr>
                <w:rFonts w:ascii="仿宋" w:eastAsia="仿宋" w:hAnsi="仿宋" w:cs="宋体" w:hint="eastAsia"/>
                <w:sz w:val="21"/>
                <w:szCs w:val="21"/>
              </w:rPr>
              <w:t>3</w:t>
            </w:r>
          </w:p>
        </w:tc>
        <w:tc>
          <w:tcPr>
            <w:tcW w:w="1362" w:type="dxa"/>
            <w:tcBorders>
              <w:top w:val="nil"/>
              <w:left w:val="nil"/>
              <w:bottom w:val="single" w:sz="4" w:space="0" w:color="auto"/>
              <w:right w:val="single" w:sz="4" w:space="0" w:color="auto"/>
            </w:tcBorders>
            <w:vAlign w:val="center"/>
          </w:tcPr>
          <w:p w:rsidR="009317DF" w:rsidRDefault="007005F8">
            <w:pPr>
              <w:adjustRightInd/>
              <w:snapToGrid/>
              <w:spacing w:after="0"/>
              <w:jc w:val="center"/>
              <w:rPr>
                <w:rFonts w:ascii="仿宋" w:eastAsia="仿宋" w:hAnsi="仿宋" w:cs="宋体"/>
                <w:sz w:val="21"/>
                <w:szCs w:val="21"/>
              </w:rPr>
            </w:pPr>
            <w:r>
              <w:rPr>
                <w:rFonts w:ascii="仿宋" w:eastAsia="仿宋" w:hAnsi="仿宋" w:cs="宋体" w:hint="eastAsia"/>
                <w:sz w:val="21"/>
                <w:szCs w:val="21"/>
              </w:rPr>
              <w:t>932</w:t>
            </w:r>
          </w:p>
        </w:tc>
        <w:tc>
          <w:tcPr>
            <w:tcW w:w="850" w:type="dxa"/>
            <w:tcBorders>
              <w:top w:val="nil"/>
              <w:left w:val="nil"/>
              <w:bottom w:val="single" w:sz="4" w:space="0" w:color="auto"/>
              <w:right w:val="single" w:sz="4" w:space="0" w:color="auto"/>
            </w:tcBorders>
            <w:vAlign w:val="center"/>
          </w:tcPr>
          <w:p w:rsidR="009317DF" w:rsidRDefault="0067558B">
            <w:pPr>
              <w:adjustRightInd/>
              <w:snapToGrid/>
              <w:spacing w:after="0"/>
              <w:jc w:val="center"/>
              <w:rPr>
                <w:rFonts w:ascii="仿宋" w:eastAsia="仿宋" w:hAnsi="仿宋" w:cs="宋体"/>
                <w:sz w:val="21"/>
                <w:szCs w:val="21"/>
              </w:rPr>
            </w:pPr>
            <w:r>
              <w:rPr>
                <w:rFonts w:ascii="仿宋" w:eastAsia="仿宋" w:hAnsi="仿宋" w:cs="宋体" w:hint="eastAsia"/>
                <w:sz w:val="21"/>
                <w:szCs w:val="21"/>
              </w:rPr>
              <w:t>51</w:t>
            </w:r>
          </w:p>
        </w:tc>
        <w:tc>
          <w:tcPr>
            <w:tcW w:w="1362" w:type="dxa"/>
            <w:tcBorders>
              <w:top w:val="nil"/>
              <w:left w:val="nil"/>
              <w:bottom w:val="single" w:sz="4" w:space="0" w:color="auto"/>
              <w:right w:val="single" w:sz="4" w:space="0" w:color="auto"/>
            </w:tcBorders>
            <w:vAlign w:val="center"/>
          </w:tcPr>
          <w:p w:rsidR="009317DF" w:rsidRDefault="007005F8">
            <w:pPr>
              <w:adjustRightInd/>
              <w:snapToGrid/>
              <w:spacing w:after="0"/>
              <w:jc w:val="center"/>
              <w:rPr>
                <w:rFonts w:ascii="仿宋" w:eastAsia="仿宋" w:hAnsi="仿宋" w:cs="宋体"/>
                <w:sz w:val="21"/>
                <w:szCs w:val="21"/>
              </w:rPr>
            </w:pPr>
            <w:r>
              <w:rPr>
                <w:rFonts w:ascii="仿宋" w:eastAsia="仿宋" w:hAnsi="仿宋" w:cs="宋体" w:hint="eastAsia"/>
                <w:sz w:val="21"/>
                <w:szCs w:val="21"/>
              </w:rPr>
              <w:t>33</w:t>
            </w:r>
            <w:r w:rsidR="006F1BE4">
              <w:rPr>
                <w:rFonts w:ascii="仿宋" w:eastAsia="仿宋" w:hAnsi="仿宋" w:cs="宋体"/>
                <w:sz w:val="21"/>
                <w:szCs w:val="21"/>
              </w:rPr>
              <w:t>.</w:t>
            </w:r>
            <w:r w:rsidR="00495886">
              <w:rPr>
                <w:rFonts w:ascii="仿宋" w:eastAsia="仿宋" w:hAnsi="仿宋" w:cs="宋体" w:hint="eastAsia"/>
                <w:sz w:val="21"/>
                <w:szCs w:val="21"/>
              </w:rPr>
              <w:t>57</w:t>
            </w:r>
          </w:p>
        </w:tc>
      </w:tr>
      <w:tr w:rsidR="009317DF">
        <w:trPr>
          <w:cantSplit/>
          <w:trHeight w:val="285"/>
        </w:trPr>
        <w:tc>
          <w:tcPr>
            <w:tcW w:w="491" w:type="dxa"/>
            <w:vMerge/>
            <w:tcBorders>
              <w:top w:val="nil"/>
              <w:left w:val="single" w:sz="4" w:space="0" w:color="auto"/>
              <w:bottom w:val="single" w:sz="4" w:space="0" w:color="auto"/>
              <w:right w:val="single" w:sz="4" w:space="0" w:color="auto"/>
            </w:tcBorders>
            <w:vAlign w:val="center"/>
          </w:tcPr>
          <w:p w:rsidR="009317DF" w:rsidRDefault="009317DF">
            <w:pPr>
              <w:adjustRightInd/>
              <w:snapToGrid/>
              <w:spacing w:after="0"/>
              <w:rPr>
                <w:rFonts w:ascii="仿宋" w:eastAsia="仿宋" w:hAnsi="仿宋" w:cs="宋体"/>
                <w:sz w:val="21"/>
                <w:szCs w:val="21"/>
              </w:rPr>
            </w:pPr>
          </w:p>
        </w:tc>
        <w:tc>
          <w:tcPr>
            <w:tcW w:w="586" w:type="dxa"/>
            <w:vMerge/>
            <w:tcBorders>
              <w:top w:val="nil"/>
              <w:left w:val="single" w:sz="4" w:space="0" w:color="auto"/>
              <w:bottom w:val="single" w:sz="4" w:space="0" w:color="auto"/>
              <w:right w:val="single" w:sz="4" w:space="0" w:color="auto"/>
            </w:tcBorders>
            <w:vAlign w:val="center"/>
          </w:tcPr>
          <w:p w:rsidR="009317DF" w:rsidRDefault="009317DF">
            <w:pPr>
              <w:adjustRightInd/>
              <w:snapToGrid/>
              <w:spacing w:after="0"/>
              <w:rPr>
                <w:rFonts w:ascii="仿宋" w:eastAsia="仿宋" w:hAnsi="仿宋" w:cs="宋体"/>
                <w:sz w:val="21"/>
                <w:szCs w:val="21"/>
              </w:rPr>
            </w:pPr>
          </w:p>
        </w:tc>
        <w:tc>
          <w:tcPr>
            <w:tcW w:w="173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专业基础课</w:t>
            </w:r>
          </w:p>
        </w:tc>
        <w:tc>
          <w:tcPr>
            <w:tcW w:w="718"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8</w:t>
            </w:r>
          </w:p>
        </w:tc>
        <w:tc>
          <w:tcPr>
            <w:tcW w:w="741"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12</w:t>
            </w:r>
          </w:p>
        </w:tc>
        <w:tc>
          <w:tcPr>
            <w:tcW w:w="68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4</w:t>
            </w:r>
          </w:p>
        </w:tc>
        <w:tc>
          <w:tcPr>
            <w:tcW w:w="1362" w:type="dxa"/>
            <w:tcBorders>
              <w:top w:val="nil"/>
              <w:left w:val="nil"/>
              <w:bottom w:val="single" w:sz="4" w:space="0" w:color="auto"/>
              <w:right w:val="single" w:sz="4" w:space="0" w:color="auto"/>
            </w:tcBorders>
            <w:vAlign w:val="center"/>
          </w:tcPr>
          <w:p w:rsidR="009317DF" w:rsidRDefault="007005F8">
            <w:pPr>
              <w:adjustRightInd/>
              <w:snapToGrid/>
              <w:spacing w:after="0"/>
              <w:jc w:val="center"/>
              <w:rPr>
                <w:rFonts w:ascii="仿宋" w:eastAsia="仿宋" w:hAnsi="仿宋" w:cs="宋体"/>
                <w:sz w:val="21"/>
                <w:szCs w:val="21"/>
              </w:rPr>
            </w:pPr>
            <w:r>
              <w:rPr>
                <w:rFonts w:ascii="仿宋" w:eastAsia="仿宋" w:hAnsi="仿宋" w:cs="宋体" w:hint="eastAsia"/>
                <w:sz w:val="21"/>
                <w:szCs w:val="21"/>
              </w:rPr>
              <w:t>432</w:t>
            </w:r>
          </w:p>
        </w:tc>
        <w:tc>
          <w:tcPr>
            <w:tcW w:w="85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w:t>
            </w:r>
            <w:r>
              <w:rPr>
                <w:rFonts w:ascii="仿宋" w:eastAsia="仿宋" w:hAnsi="仿宋" w:cs="宋体"/>
                <w:sz w:val="21"/>
                <w:szCs w:val="21"/>
              </w:rPr>
              <w:t>4</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15</w:t>
            </w:r>
            <w:r>
              <w:rPr>
                <w:rFonts w:ascii="仿宋" w:eastAsia="仿宋" w:hAnsi="仿宋" w:cs="宋体"/>
                <w:sz w:val="21"/>
                <w:szCs w:val="21"/>
              </w:rPr>
              <w:t>.</w:t>
            </w:r>
            <w:r w:rsidR="00495886">
              <w:rPr>
                <w:rFonts w:ascii="仿宋" w:eastAsia="仿宋" w:hAnsi="仿宋" w:cs="宋体" w:hint="eastAsia"/>
                <w:sz w:val="21"/>
                <w:szCs w:val="21"/>
              </w:rPr>
              <w:t>56</w:t>
            </w:r>
          </w:p>
        </w:tc>
      </w:tr>
      <w:tr w:rsidR="009317DF">
        <w:trPr>
          <w:cantSplit/>
          <w:trHeight w:val="238"/>
        </w:trPr>
        <w:tc>
          <w:tcPr>
            <w:tcW w:w="491" w:type="dxa"/>
            <w:vMerge/>
            <w:tcBorders>
              <w:top w:val="nil"/>
              <w:left w:val="single" w:sz="4" w:space="0" w:color="auto"/>
              <w:bottom w:val="single" w:sz="4" w:space="0" w:color="auto"/>
              <w:right w:val="single" w:sz="4" w:space="0" w:color="auto"/>
            </w:tcBorders>
            <w:vAlign w:val="center"/>
          </w:tcPr>
          <w:p w:rsidR="009317DF" w:rsidRDefault="009317DF">
            <w:pPr>
              <w:adjustRightInd/>
              <w:snapToGrid/>
              <w:spacing w:after="0"/>
              <w:rPr>
                <w:rFonts w:ascii="仿宋" w:eastAsia="仿宋" w:hAnsi="仿宋" w:cs="宋体"/>
                <w:sz w:val="21"/>
                <w:szCs w:val="21"/>
              </w:rPr>
            </w:pPr>
          </w:p>
        </w:tc>
        <w:tc>
          <w:tcPr>
            <w:tcW w:w="586" w:type="dxa"/>
            <w:vMerge/>
            <w:tcBorders>
              <w:top w:val="nil"/>
              <w:left w:val="single" w:sz="4" w:space="0" w:color="auto"/>
              <w:bottom w:val="single" w:sz="4" w:space="0" w:color="auto"/>
              <w:right w:val="single" w:sz="4" w:space="0" w:color="auto"/>
            </w:tcBorders>
            <w:vAlign w:val="center"/>
          </w:tcPr>
          <w:p w:rsidR="009317DF" w:rsidRDefault="009317DF">
            <w:pPr>
              <w:adjustRightInd/>
              <w:snapToGrid/>
              <w:spacing w:after="0"/>
              <w:rPr>
                <w:rFonts w:ascii="仿宋" w:eastAsia="仿宋" w:hAnsi="仿宋" w:cs="宋体"/>
                <w:sz w:val="21"/>
                <w:szCs w:val="21"/>
              </w:rPr>
            </w:pPr>
          </w:p>
        </w:tc>
        <w:tc>
          <w:tcPr>
            <w:tcW w:w="173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专业核心课</w:t>
            </w:r>
          </w:p>
        </w:tc>
        <w:tc>
          <w:tcPr>
            <w:tcW w:w="718"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8</w:t>
            </w:r>
          </w:p>
        </w:tc>
        <w:tc>
          <w:tcPr>
            <w:tcW w:w="741"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4</w:t>
            </w:r>
          </w:p>
        </w:tc>
        <w:tc>
          <w:tcPr>
            <w:tcW w:w="68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8</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364</w:t>
            </w:r>
          </w:p>
        </w:tc>
        <w:tc>
          <w:tcPr>
            <w:tcW w:w="85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2</w:t>
            </w:r>
            <w:r>
              <w:rPr>
                <w:rFonts w:ascii="仿宋" w:eastAsia="仿宋" w:hAnsi="仿宋" w:cs="宋体" w:hint="eastAsia"/>
                <w:sz w:val="21"/>
                <w:szCs w:val="21"/>
              </w:rPr>
              <w:t>0</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13</w:t>
            </w:r>
            <w:r>
              <w:rPr>
                <w:rFonts w:ascii="仿宋" w:eastAsia="仿宋" w:hAnsi="仿宋" w:cs="宋体"/>
                <w:sz w:val="21"/>
                <w:szCs w:val="21"/>
              </w:rPr>
              <w:t>.</w:t>
            </w:r>
            <w:r w:rsidR="00495886">
              <w:rPr>
                <w:rFonts w:ascii="仿宋" w:eastAsia="仿宋" w:hAnsi="仿宋" w:cs="宋体" w:hint="eastAsia"/>
                <w:sz w:val="21"/>
                <w:szCs w:val="21"/>
              </w:rPr>
              <w:t>11</w:t>
            </w:r>
          </w:p>
        </w:tc>
      </w:tr>
      <w:tr w:rsidR="009317DF">
        <w:trPr>
          <w:cantSplit/>
          <w:trHeight w:val="285"/>
        </w:trPr>
        <w:tc>
          <w:tcPr>
            <w:tcW w:w="491" w:type="dxa"/>
            <w:vMerge/>
            <w:tcBorders>
              <w:top w:val="nil"/>
              <w:left w:val="single" w:sz="4" w:space="0" w:color="auto"/>
              <w:bottom w:val="single" w:sz="4" w:space="0" w:color="auto"/>
              <w:right w:val="single" w:sz="4" w:space="0" w:color="auto"/>
            </w:tcBorders>
            <w:vAlign w:val="center"/>
          </w:tcPr>
          <w:p w:rsidR="009317DF" w:rsidRDefault="009317DF">
            <w:pPr>
              <w:adjustRightInd/>
              <w:snapToGrid/>
              <w:spacing w:after="0"/>
              <w:rPr>
                <w:rFonts w:ascii="仿宋" w:eastAsia="仿宋" w:hAnsi="仿宋" w:cs="宋体"/>
                <w:sz w:val="21"/>
                <w:szCs w:val="21"/>
              </w:rPr>
            </w:pPr>
          </w:p>
        </w:tc>
        <w:tc>
          <w:tcPr>
            <w:tcW w:w="586" w:type="dxa"/>
            <w:vMerge w:val="restart"/>
            <w:tcBorders>
              <w:top w:val="nil"/>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选</w:t>
            </w:r>
            <w:r>
              <w:rPr>
                <w:rFonts w:ascii="仿宋" w:eastAsia="仿宋" w:hAnsi="仿宋" w:cs="宋体" w:hint="eastAsia"/>
                <w:sz w:val="21"/>
                <w:szCs w:val="21"/>
              </w:rPr>
              <w:br/>
              <w:t>修</w:t>
            </w:r>
            <w:r>
              <w:rPr>
                <w:rFonts w:ascii="仿宋" w:eastAsia="仿宋" w:hAnsi="仿宋" w:cs="宋体" w:hint="eastAsia"/>
                <w:sz w:val="21"/>
                <w:szCs w:val="21"/>
              </w:rPr>
              <w:br/>
              <w:t>课</w:t>
            </w:r>
          </w:p>
        </w:tc>
        <w:tc>
          <w:tcPr>
            <w:tcW w:w="173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专业选修课</w:t>
            </w:r>
          </w:p>
        </w:tc>
        <w:tc>
          <w:tcPr>
            <w:tcW w:w="718" w:type="dxa"/>
            <w:tcBorders>
              <w:top w:val="nil"/>
              <w:left w:val="nil"/>
              <w:bottom w:val="single" w:sz="4" w:space="0" w:color="auto"/>
              <w:right w:val="single" w:sz="4" w:space="0" w:color="auto"/>
            </w:tcBorders>
            <w:vAlign w:val="center"/>
          </w:tcPr>
          <w:p w:rsidR="009317DF" w:rsidRDefault="0067558B">
            <w:pPr>
              <w:adjustRightInd/>
              <w:snapToGrid/>
              <w:spacing w:after="0"/>
              <w:jc w:val="center"/>
              <w:rPr>
                <w:rFonts w:ascii="仿宋" w:eastAsia="仿宋" w:hAnsi="仿宋" w:cs="宋体"/>
                <w:sz w:val="21"/>
                <w:szCs w:val="21"/>
              </w:rPr>
            </w:pPr>
            <w:r>
              <w:rPr>
                <w:rFonts w:ascii="仿宋" w:eastAsia="仿宋" w:hAnsi="仿宋" w:cs="宋体" w:hint="eastAsia"/>
                <w:sz w:val="21"/>
                <w:szCs w:val="21"/>
              </w:rPr>
              <w:t>0</w:t>
            </w:r>
          </w:p>
        </w:tc>
        <w:tc>
          <w:tcPr>
            <w:tcW w:w="741" w:type="dxa"/>
            <w:tcBorders>
              <w:top w:val="nil"/>
              <w:left w:val="nil"/>
              <w:bottom w:val="single" w:sz="4" w:space="0" w:color="auto"/>
              <w:right w:val="single" w:sz="4" w:space="0" w:color="auto"/>
            </w:tcBorders>
            <w:vAlign w:val="center"/>
          </w:tcPr>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12</w:t>
            </w:r>
          </w:p>
        </w:tc>
        <w:tc>
          <w:tcPr>
            <w:tcW w:w="680" w:type="dxa"/>
            <w:tcBorders>
              <w:top w:val="nil"/>
              <w:left w:val="nil"/>
              <w:bottom w:val="single" w:sz="4" w:space="0" w:color="auto"/>
              <w:right w:val="single" w:sz="4" w:space="0" w:color="auto"/>
            </w:tcBorders>
            <w:vAlign w:val="center"/>
          </w:tcPr>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0</w:t>
            </w:r>
          </w:p>
        </w:tc>
        <w:tc>
          <w:tcPr>
            <w:tcW w:w="1362" w:type="dxa"/>
            <w:tcBorders>
              <w:top w:val="nil"/>
              <w:left w:val="nil"/>
              <w:bottom w:val="single" w:sz="4" w:space="0" w:color="auto"/>
              <w:right w:val="single" w:sz="4" w:space="0" w:color="auto"/>
            </w:tcBorders>
            <w:vAlign w:val="center"/>
          </w:tcPr>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22</w:t>
            </w:r>
            <w:r w:rsidR="006F1BE4">
              <w:rPr>
                <w:rFonts w:ascii="仿宋" w:eastAsia="仿宋" w:hAnsi="仿宋" w:cs="宋体" w:hint="eastAsia"/>
                <w:sz w:val="21"/>
                <w:szCs w:val="21"/>
              </w:rPr>
              <w:t>4</w:t>
            </w:r>
          </w:p>
        </w:tc>
        <w:tc>
          <w:tcPr>
            <w:tcW w:w="85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1</w:t>
            </w:r>
            <w:r w:rsidR="00495886">
              <w:rPr>
                <w:rFonts w:ascii="仿宋" w:eastAsia="仿宋" w:hAnsi="仿宋" w:cs="宋体" w:hint="eastAsia"/>
                <w:sz w:val="21"/>
                <w:szCs w:val="21"/>
              </w:rPr>
              <w:t>2</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8</w:t>
            </w:r>
            <w:r>
              <w:rPr>
                <w:rFonts w:ascii="仿宋" w:eastAsia="仿宋" w:hAnsi="仿宋" w:cs="宋体"/>
                <w:sz w:val="21"/>
                <w:szCs w:val="21"/>
              </w:rPr>
              <w:t>.</w:t>
            </w:r>
            <w:r w:rsidR="00495886">
              <w:rPr>
                <w:rFonts w:ascii="仿宋" w:eastAsia="仿宋" w:hAnsi="仿宋" w:cs="宋体" w:hint="eastAsia"/>
                <w:sz w:val="21"/>
                <w:szCs w:val="21"/>
              </w:rPr>
              <w:t>07</w:t>
            </w:r>
          </w:p>
        </w:tc>
      </w:tr>
      <w:tr w:rsidR="009317DF">
        <w:trPr>
          <w:cantSplit/>
          <w:trHeight w:val="404"/>
        </w:trPr>
        <w:tc>
          <w:tcPr>
            <w:tcW w:w="491" w:type="dxa"/>
            <w:vMerge/>
            <w:tcBorders>
              <w:top w:val="nil"/>
              <w:left w:val="single" w:sz="4" w:space="0" w:color="auto"/>
              <w:bottom w:val="single" w:sz="4" w:space="0" w:color="auto"/>
              <w:right w:val="single" w:sz="4" w:space="0" w:color="auto"/>
            </w:tcBorders>
            <w:vAlign w:val="center"/>
          </w:tcPr>
          <w:p w:rsidR="009317DF" w:rsidRDefault="009317DF">
            <w:pPr>
              <w:adjustRightInd/>
              <w:snapToGrid/>
              <w:spacing w:after="0"/>
              <w:rPr>
                <w:rFonts w:ascii="仿宋" w:eastAsia="仿宋" w:hAnsi="仿宋" w:cs="宋体"/>
                <w:sz w:val="21"/>
                <w:szCs w:val="21"/>
              </w:rPr>
            </w:pPr>
          </w:p>
        </w:tc>
        <w:tc>
          <w:tcPr>
            <w:tcW w:w="586" w:type="dxa"/>
            <w:vMerge/>
            <w:tcBorders>
              <w:top w:val="nil"/>
              <w:left w:val="single" w:sz="4" w:space="0" w:color="auto"/>
              <w:bottom w:val="single" w:sz="4" w:space="0" w:color="auto"/>
              <w:right w:val="single" w:sz="4" w:space="0" w:color="auto"/>
            </w:tcBorders>
            <w:vAlign w:val="center"/>
          </w:tcPr>
          <w:p w:rsidR="009317DF" w:rsidRDefault="009317DF">
            <w:pPr>
              <w:adjustRightInd/>
              <w:snapToGrid/>
              <w:spacing w:after="0"/>
              <w:rPr>
                <w:rFonts w:ascii="仿宋" w:eastAsia="仿宋" w:hAnsi="仿宋" w:cs="宋体"/>
                <w:sz w:val="21"/>
                <w:szCs w:val="21"/>
              </w:rPr>
            </w:pPr>
          </w:p>
        </w:tc>
        <w:tc>
          <w:tcPr>
            <w:tcW w:w="173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公共选修课</w:t>
            </w:r>
          </w:p>
        </w:tc>
        <w:tc>
          <w:tcPr>
            <w:tcW w:w="718"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w:t>
            </w:r>
          </w:p>
        </w:tc>
        <w:tc>
          <w:tcPr>
            <w:tcW w:w="741"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4</w:t>
            </w:r>
          </w:p>
        </w:tc>
        <w:tc>
          <w:tcPr>
            <w:tcW w:w="68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4</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200</w:t>
            </w:r>
          </w:p>
        </w:tc>
        <w:tc>
          <w:tcPr>
            <w:tcW w:w="85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r>
              <w:rPr>
                <w:rFonts w:ascii="仿宋" w:eastAsia="仿宋" w:hAnsi="仿宋" w:cs="宋体"/>
                <w:sz w:val="21"/>
                <w:szCs w:val="21"/>
              </w:rPr>
              <w:t>0</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7</w:t>
            </w:r>
            <w:r>
              <w:rPr>
                <w:rFonts w:ascii="仿宋" w:eastAsia="仿宋" w:hAnsi="仿宋" w:cs="宋体"/>
                <w:sz w:val="21"/>
                <w:szCs w:val="21"/>
              </w:rPr>
              <w:t>.</w:t>
            </w:r>
            <w:r w:rsidR="00495886">
              <w:rPr>
                <w:rFonts w:ascii="仿宋" w:eastAsia="仿宋" w:hAnsi="仿宋" w:cs="宋体" w:hint="eastAsia"/>
                <w:sz w:val="21"/>
                <w:szCs w:val="21"/>
              </w:rPr>
              <w:t>21</w:t>
            </w:r>
          </w:p>
        </w:tc>
      </w:tr>
      <w:tr w:rsidR="009317DF">
        <w:trPr>
          <w:cantSplit/>
          <w:trHeight w:val="343"/>
        </w:trPr>
        <w:tc>
          <w:tcPr>
            <w:tcW w:w="491" w:type="dxa"/>
            <w:vMerge/>
            <w:tcBorders>
              <w:top w:val="nil"/>
              <w:left w:val="single" w:sz="4" w:space="0" w:color="auto"/>
              <w:bottom w:val="single" w:sz="4" w:space="0" w:color="auto"/>
              <w:right w:val="single" w:sz="4" w:space="0" w:color="auto"/>
            </w:tcBorders>
            <w:vAlign w:val="center"/>
          </w:tcPr>
          <w:p w:rsidR="009317DF" w:rsidRDefault="009317DF">
            <w:pPr>
              <w:adjustRightInd/>
              <w:snapToGrid/>
              <w:spacing w:after="0"/>
              <w:rPr>
                <w:rFonts w:ascii="仿宋" w:eastAsia="仿宋" w:hAnsi="仿宋" w:cs="宋体"/>
                <w:sz w:val="21"/>
                <w:szCs w:val="21"/>
              </w:rPr>
            </w:pPr>
          </w:p>
        </w:tc>
        <w:tc>
          <w:tcPr>
            <w:tcW w:w="2318" w:type="dxa"/>
            <w:gridSpan w:val="2"/>
            <w:tcBorders>
              <w:top w:val="single" w:sz="4" w:space="0" w:color="auto"/>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小计</w:t>
            </w:r>
          </w:p>
        </w:tc>
        <w:tc>
          <w:tcPr>
            <w:tcW w:w="718"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5</w:t>
            </w:r>
            <w:r w:rsidR="007005F8">
              <w:rPr>
                <w:rFonts w:ascii="仿宋" w:eastAsia="仿宋" w:hAnsi="仿宋" w:cs="宋体" w:hint="eastAsia"/>
                <w:sz w:val="21"/>
                <w:szCs w:val="21"/>
              </w:rPr>
              <w:t>4</w:t>
            </w:r>
          </w:p>
        </w:tc>
        <w:tc>
          <w:tcPr>
            <w:tcW w:w="741" w:type="dxa"/>
            <w:tcBorders>
              <w:top w:val="nil"/>
              <w:left w:val="nil"/>
              <w:bottom w:val="single" w:sz="4" w:space="0" w:color="auto"/>
              <w:right w:val="single" w:sz="4" w:space="0" w:color="auto"/>
            </w:tcBorders>
            <w:vAlign w:val="center"/>
          </w:tcPr>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44</w:t>
            </w:r>
          </w:p>
        </w:tc>
        <w:tc>
          <w:tcPr>
            <w:tcW w:w="680" w:type="dxa"/>
            <w:tcBorders>
              <w:top w:val="nil"/>
              <w:left w:val="nil"/>
              <w:bottom w:val="single" w:sz="4" w:space="0" w:color="auto"/>
              <w:right w:val="single" w:sz="4" w:space="0" w:color="auto"/>
            </w:tcBorders>
            <w:vAlign w:val="center"/>
          </w:tcPr>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19</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w:t>
            </w:r>
            <w:r>
              <w:rPr>
                <w:rFonts w:ascii="仿宋" w:eastAsia="仿宋" w:hAnsi="仿宋" w:cs="宋体"/>
                <w:sz w:val="21"/>
                <w:szCs w:val="21"/>
              </w:rPr>
              <w:t>1</w:t>
            </w:r>
            <w:r w:rsidR="00495886">
              <w:rPr>
                <w:rFonts w:ascii="仿宋" w:eastAsia="仿宋" w:hAnsi="仿宋" w:cs="宋体" w:hint="eastAsia"/>
                <w:sz w:val="21"/>
                <w:szCs w:val="21"/>
              </w:rPr>
              <w:t>5</w:t>
            </w:r>
            <w:r w:rsidR="007005F8">
              <w:rPr>
                <w:rFonts w:ascii="仿宋" w:eastAsia="仿宋" w:hAnsi="仿宋" w:cs="宋体" w:hint="eastAsia"/>
                <w:sz w:val="21"/>
                <w:szCs w:val="21"/>
              </w:rPr>
              <w:t>2</w:t>
            </w:r>
            <w:r>
              <w:rPr>
                <w:rFonts w:ascii="仿宋" w:eastAsia="仿宋" w:hAnsi="仿宋" w:cs="宋体" w:hint="eastAsia"/>
                <w:sz w:val="21"/>
                <w:szCs w:val="21"/>
              </w:rPr>
              <w:t>(理论/实践</w:t>
            </w:r>
          </w:p>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1</w:t>
            </w:r>
            <w:r w:rsidR="00495886">
              <w:rPr>
                <w:rFonts w:ascii="仿宋" w:eastAsia="仿宋" w:hAnsi="仿宋" w:cs="宋体" w:hint="eastAsia"/>
                <w:sz w:val="21"/>
                <w:szCs w:val="21"/>
              </w:rPr>
              <w:t>254/89</w:t>
            </w:r>
            <w:r w:rsidR="007005F8">
              <w:rPr>
                <w:rFonts w:ascii="仿宋" w:eastAsia="仿宋" w:hAnsi="仿宋" w:cs="宋体" w:hint="eastAsia"/>
                <w:sz w:val="21"/>
                <w:szCs w:val="21"/>
              </w:rPr>
              <w:t>8</w:t>
            </w:r>
            <w:r>
              <w:rPr>
                <w:rFonts w:ascii="仿宋" w:eastAsia="仿宋" w:hAnsi="仿宋" w:cs="宋体" w:hint="eastAsia"/>
                <w:sz w:val="21"/>
                <w:szCs w:val="21"/>
              </w:rPr>
              <w:t>)</w:t>
            </w:r>
          </w:p>
        </w:tc>
        <w:tc>
          <w:tcPr>
            <w:tcW w:w="85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r>
              <w:rPr>
                <w:rFonts w:ascii="仿宋" w:eastAsia="仿宋" w:hAnsi="仿宋" w:cs="宋体"/>
                <w:sz w:val="21"/>
                <w:szCs w:val="21"/>
              </w:rPr>
              <w:t>1</w:t>
            </w:r>
            <w:r w:rsidR="00495886">
              <w:rPr>
                <w:rFonts w:ascii="仿宋" w:eastAsia="仿宋" w:hAnsi="仿宋" w:cs="宋体" w:hint="eastAsia"/>
                <w:sz w:val="21"/>
                <w:szCs w:val="21"/>
              </w:rPr>
              <w:t>7</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77</w:t>
            </w:r>
            <w:r>
              <w:rPr>
                <w:rFonts w:ascii="仿宋" w:eastAsia="仿宋" w:hAnsi="仿宋" w:cs="宋体"/>
                <w:sz w:val="21"/>
                <w:szCs w:val="21"/>
              </w:rPr>
              <w:t>.</w:t>
            </w:r>
            <w:r w:rsidR="00495886">
              <w:rPr>
                <w:rFonts w:ascii="仿宋" w:eastAsia="仿宋" w:hAnsi="仿宋" w:cs="宋体" w:hint="eastAsia"/>
                <w:sz w:val="21"/>
                <w:szCs w:val="21"/>
              </w:rPr>
              <w:t>52</w:t>
            </w:r>
          </w:p>
        </w:tc>
      </w:tr>
      <w:tr w:rsidR="009317DF">
        <w:trPr>
          <w:trHeight w:val="285"/>
        </w:trPr>
        <w:tc>
          <w:tcPr>
            <w:tcW w:w="2809" w:type="dxa"/>
            <w:gridSpan w:val="3"/>
            <w:tcBorders>
              <w:top w:val="single" w:sz="4" w:space="0" w:color="auto"/>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实践性教学</w:t>
            </w:r>
          </w:p>
        </w:tc>
        <w:tc>
          <w:tcPr>
            <w:tcW w:w="718"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5</w:t>
            </w:r>
          </w:p>
        </w:tc>
        <w:tc>
          <w:tcPr>
            <w:tcW w:w="741"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w:t>
            </w:r>
          </w:p>
        </w:tc>
        <w:tc>
          <w:tcPr>
            <w:tcW w:w="68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sz w:val="21"/>
                <w:szCs w:val="21"/>
              </w:rPr>
              <w:t>24</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624</w:t>
            </w:r>
          </w:p>
        </w:tc>
        <w:tc>
          <w:tcPr>
            <w:tcW w:w="85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3</w:t>
            </w:r>
            <w:r>
              <w:rPr>
                <w:rFonts w:ascii="仿宋" w:eastAsia="仿宋" w:hAnsi="仿宋" w:cs="宋体"/>
                <w:sz w:val="21"/>
                <w:szCs w:val="21"/>
              </w:rPr>
              <w:t>1</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22</w:t>
            </w:r>
            <w:r>
              <w:rPr>
                <w:rFonts w:ascii="仿宋" w:eastAsia="仿宋" w:hAnsi="仿宋" w:cs="宋体"/>
                <w:sz w:val="21"/>
                <w:szCs w:val="21"/>
              </w:rPr>
              <w:t>.</w:t>
            </w:r>
            <w:r w:rsidR="00495886">
              <w:rPr>
                <w:rFonts w:ascii="仿宋" w:eastAsia="仿宋" w:hAnsi="仿宋" w:cs="宋体" w:hint="eastAsia"/>
                <w:sz w:val="21"/>
                <w:szCs w:val="21"/>
              </w:rPr>
              <w:t>48</w:t>
            </w:r>
          </w:p>
        </w:tc>
      </w:tr>
      <w:tr w:rsidR="009317DF">
        <w:trPr>
          <w:trHeight w:val="525"/>
        </w:trPr>
        <w:tc>
          <w:tcPr>
            <w:tcW w:w="2809" w:type="dxa"/>
            <w:gridSpan w:val="3"/>
            <w:tcBorders>
              <w:top w:val="single" w:sz="4" w:space="0" w:color="auto"/>
              <w:left w:val="single" w:sz="4" w:space="0" w:color="auto"/>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合计</w:t>
            </w:r>
          </w:p>
        </w:tc>
        <w:tc>
          <w:tcPr>
            <w:tcW w:w="718" w:type="dxa"/>
            <w:tcBorders>
              <w:top w:val="nil"/>
              <w:left w:val="nil"/>
              <w:bottom w:val="single" w:sz="4" w:space="0" w:color="auto"/>
              <w:right w:val="single" w:sz="4" w:space="0" w:color="auto"/>
            </w:tcBorders>
            <w:vAlign w:val="center"/>
          </w:tcPr>
          <w:p w:rsidR="009317DF" w:rsidRDefault="007005F8">
            <w:pPr>
              <w:adjustRightInd/>
              <w:snapToGrid/>
              <w:spacing w:after="0"/>
              <w:jc w:val="center"/>
              <w:rPr>
                <w:rFonts w:ascii="仿宋" w:eastAsia="仿宋" w:hAnsi="仿宋" w:cs="宋体"/>
                <w:sz w:val="21"/>
                <w:szCs w:val="21"/>
              </w:rPr>
            </w:pPr>
            <w:r>
              <w:rPr>
                <w:rFonts w:ascii="仿宋" w:eastAsia="仿宋" w:hAnsi="仿宋" w:cs="宋体" w:hint="eastAsia"/>
                <w:sz w:val="21"/>
                <w:szCs w:val="21"/>
              </w:rPr>
              <w:t>59</w:t>
            </w:r>
          </w:p>
        </w:tc>
        <w:tc>
          <w:tcPr>
            <w:tcW w:w="741" w:type="dxa"/>
            <w:tcBorders>
              <w:top w:val="nil"/>
              <w:left w:val="nil"/>
              <w:bottom w:val="single" w:sz="4" w:space="0" w:color="auto"/>
              <w:right w:val="single" w:sz="4" w:space="0" w:color="auto"/>
            </w:tcBorders>
            <w:vAlign w:val="center"/>
          </w:tcPr>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46</w:t>
            </w:r>
          </w:p>
        </w:tc>
        <w:tc>
          <w:tcPr>
            <w:tcW w:w="680" w:type="dxa"/>
            <w:tcBorders>
              <w:top w:val="nil"/>
              <w:left w:val="nil"/>
              <w:bottom w:val="single" w:sz="4" w:space="0" w:color="auto"/>
              <w:right w:val="single" w:sz="4" w:space="0" w:color="auto"/>
            </w:tcBorders>
            <w:vAlign w:val="center"/>
          </w:tcPr>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43</w:t>
            </w:r>
          </w:p>
        </w:tc>
        <w:tc>
          <w:tcPr>
            <w:tcW w:w="1362" w:type="dxa"/>
            <w:tcBorders>
              <w:top w:val="nil"/>
              <w:left w:val="nil"/>
              <w:bottom w:val="single" w:sz="4" w:space="0" w:color="auto"/>
              <w:right w:val="single" w:sz="4" w:space="0" w:color="auto"/>
            </w:tcBorders>
            <w:vAlign w:val="center"/>
          </w:tcPr>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277</w:t>
            </w:r>
            <w:r w:rsidR="007005F8">
              <w:rPr>
                <w:rFonts w:ascii="仿宋" w:eastAsia="仿宋" w:hAnsi="仿宋" w:cs="宋体" w:hint="eastAsia"/>
                <w:sz w:val="21"/>
                <w:szCs w:val="21"/>
              </w:rPr>
              <w:t>6</w:t>
            </w:r>
          </w:p>
        </w:tc>
        <w:tc>
          <w:tcPr>
            <w:tcW w:w="850"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1</w:t>
            </w:r>
            <w:r w:rsidR="00495886">
              <w:rPr>
                <w:rFonts w:ascii="仿宋" w:eastAsia="仿宋" w:hAnsi="仿宋" w:cs="宋体" w:hint="eastAsia"/>
                <w:sz w:val="21"/>
                <w:szCs w:val="21"/>
              </w:rPr>
              <w:t>48</w:t>
            </w:r>
          </w:p>
        </w:tc>
        <w:tc>
          <w:tcPr>
            <w:tcW w:w="1362" w:type="dxa"/>
            <w:tcBorders>
              <w:top w:val="nil"/>
              <w:left w:val="nil"/>
              <w:bottom w:val="single" w:sz="4" w:space="0" w:color="auto"/>
              <w:right w:val="single" w:sz="4" w:space="0" w:color="auto"/>
            </w:tcBorders>
            <w:vAlign w:val="center"/>
          </w:tcPr>
          <w:p w:rsidR="009317DF" w:rsidRDefault="006F1BE4">
            <w:pPr>
              <w:adjustRightInd/>
              <w:snapToGrid/>
              <w:spacing w:after="0"/>
              <w:jc w:val="center"/>
              <w:rPr>
                <w:rFonts w:ascii="仿宋" w:eastAsia="仿宋" w:hAnsi="仿宋" w:cs="宋体"/>
                <w:sz w:val="21"/>
                <w:szCs w:val="21"/>
              </w:rPr>
            </w:pPr>
            <w:r>
              <w:rPr>
                <w:rFonts w:ascii="仿宋" w:eastAsia="仿宋" w:hAnsi="仿宋" w:cs="宋体" w:hint="eastAsia"/>
                <w:sz w:val="21"/>
                <w:szCs w:val="21"/>
              </w:rPr>
              <w:t>理论:实践</w:t>
            </w:r>
          </w:p>
          <w:p w:rsidR="009317DF" w:rsidRDefault="00495886">
            <w:pPr>
              <w:adjustRightInd/>
              <w:snapToGrid/>
              <w:spacing w:after="0"/>
              <w:jc w:val="center"/>
              <w:rPr>
                <w:rFonts w:ascii="仿宋" w:eastAsia="仿宋" w:hAnsi="仿宋" w:cs="宋体"/>
                <w:sz w:val="21"/>
                <w:szCs w:val="21"/>
              </w:rPr>
            </w:pPr>
            <w:r>
              <w:rPr>
                <w:rFonts w:ascii="仿宋" w:eastAsia="仿宋" w:hAnsi="仿宋" w:cs="宋体" w:hint="eastAsia"/>
                <w:sz w:val="21"/>
                <w:szCs w:val="21"/>
              </w:rPr>
              <w:t>1:1.21</w:t>
            </w:r>
          </w:p>
        </w:tc>
      </w:tr>
    </w:tbl>
    <w:p w:rsidR="009317DF" w:rsidRDefault="009317DF">
      <w:pPr>
        <w:widowControl w:val="0"/>
        <w:adjustRightInd/>
        <w:snapToGrid/>
        <w:spacing w:after="0" w:line="360" w:lineRule="auto"/>
        <w:jc w:val="both"/>
        <w:rPr>
          <w:rFonts w:ascii="宋体" w:eastAsia="宋体" w:hAnsi="宋体" w:cs="宋体"/>
          <w:b/>
          <w:bCs/>
          <w:color w:val="000000"/>
          <w:sz w:val="24"/>
          <w:szCs w:val="24"/>
        </w:rPr>
      </w:pPr>
    </w:p>
    <w:p w:rsidR="009317DF" w:rsidRDefault="006F1BE4">
      <w:pPr>
        <w:widowControl w:val="0"/>
        <w:adjustRightInd/>
        <w:snapToGrid/>
        <w:spacing w:after="0" w:line="360" w:lineRule="auto"/>
        <w:jc w:val="both"/>
        <w:rPr>
          <w:rFonts w:ascii="宋体" w:eastAsia="宋体" w:hAnsi="宋体" w:cs="宋体"/>
          <w:b/>
          <w:kern w:val="2"/>
          <w:sz w:val="21"/>
          <w:szCs w:val="21"/>
        </w:rPr>
      </w:pPr>
      <w:r>
        <w:rPr>
          <w:rFonts w:ascii="宋体" w:eastAsia="宋体" w:hAnsi="宋体" w:cs="宋体" w:hint="eastAsia"/>
          <w:b/>
          <w:bCs/>
          <w:color w:val="000000"/>
          <w:sz w:val="24"/>
          <w:szCs w:val="24"/>
        </w:rPr>
        <w:t>（四）教学进程安排表</w:t>
      </w:r>
    </w:p>
    <w:tbl>
      <w:tblPr>
        <w:tblW w:w="10635" w:type="dxa"/>
        <w:jc w:val="center"/>
        <w:tblLook w:val="04A0" w:firstRow="1" w:lastRow="0" w:firstColumn="1" w:lastColumn="0" w:noHBand="0" w:noVBand="1"/>
      </w:tblPr>
      <w:tblGrid>
        <w:gridCol w:w="11195"/>
      </w:tblGrid>
      <w:tr w:rsidR="009317DF">
        <w:trPr>
          <w:trHeight w:val="4395"/>
          <w:jc w:val="center"/>
        </w:trPr>
        <w:tc>
          <w:tcPr>
            <w:tcW w:w="10635" w:type="dxa"/>
            <w:tcBorders>
              <w:top w:val="nil"/>
              <w:left w:val="nil"/>
              <w:bottom w:val="single" w:sz="4" w:space="0" w:color="auto"/>
              <w:right w:val="nil"/>
            </w:tcBorders>
            <w:shd w:val="clear" w:color="auto" w:fill="auto"/>
            <w:noWrap/>
            <w:vAlign w:val="center"/>
          </w:tcPr>
          <w:p w:rsidR="009317DF" w:rsidRDefault="006F1BE4">
            <w:pPr>
              <w:adjustRightInd/>
              <w:snapToGrid/>
              <w:spacing w:after="0"/>
              <w:jc w:val="center"/>
              <w:rPr>
                <w:rFonts w:ascii="黑体" w:eastAsia="黑体" w:hAnsi="黑体" w:cs="宋体"/>
                <w:color w:val="000000"/>
                <w:sz w:val="24"/>
                <w:szCs w:val="24"/>
              </w:rPr>
            </w:pPr>
            <w:r>
              <w:rPr>
                <w:rFonts w:ascii="黑体" w:eastAsia="黑体" w:hAnsi="黑体" w:cs="宋体" w:hint="eastAsia"/>
                <w:color w:val="000000"/>
                <w:sz w:val="24"/>
                <w:szCs w:val="24"/>
              </w:rPr>
              <w:lastRenderedPageBreak/>
              <w:t>教学进程安排表</w:t>
            </w:r>
          </w:p>
          <w:tbl>
            <w:tblPr>
              <w:tblW w:w="10979" w:type="dxa"/>
              <w:jc w:val="center"/>
              <w:tblLook w:val="04A0" w:firstRow="1" w:lastRow="0" w:firstColumn="1" w:lastColumn="0" w:noHBand="0" w:noVBand="1"/>
            </w:tblPr>
            <w:tblGrid>
              <w:gridCol w:w="656"/>
              <w:gridCol w:w="514"/>
              <w:gridCol w:w="514"/>
              <w:gridCol w:w="1487"/>
              <w:gridCol w:w="634"/>
              <w:gridCol w:w="660"/>
              <w:gridCol w:w="677"/>
              <w:gridCol w:w="660"/>
              <w:gridCol w:w="680"/>
              <w:gridCol w:w="449"/>
              <w:gridCol w:w="317"/>
              <w:gridCol w:w="295"/>
              <w:gridCol w:w="526"/>
              <w:gridCol w:w="182"/>
              <w:gridCol w:w="584"/>
              <w:gridCol w:w="499"/>
              <w:gridCol w:w="769"/>
              <w:gridCol w:w="86"/>
              <w:gridCol w:w="790"/>
            </w:tblGrid>
            <w:tr w:rsidR="009317DF" w:rsidTr="0019000E">
              <w:trPr>
                <w:trHeight w:val="285"/>
                <w:jc w:val="center"/>
              </w:trPr>
              <w:tc>
                <w:tcPr>
                  <w:tcW w:w="10979" w:type="dxa"/>
                  <w:gridSpan w:val="19"/>
                  <w:tcBorders>
                    <w:top w:val="nil"/>
                    <w:left w:val="nil"/>
                    <w:bottom w:val="single" w:sz="4" w:space="0" w:color="auto"/>
                    <w:right w:val="nil"/>
                  </w:tcBorders>
                  <w:shd w:val="clear" w:color="auto" w:fill="auto"/>
                  <w:noWrap/>
                  <w:vAlign w:val="center"/>
                </w:tcPr>
                <w:p w:rsidR="009317DF" w:rsidRDefault="009317DF">
                  <w:pPr>
                    <w:rPr>
                      <w:rFonts w:ascii="黑体" w:eastAsia="黑体" w:hAnsi="黑体" w:cs="宋体"/>
                      <w:color w:val="000000"/>
                      <w:sz w:val="24"/>
                      <w:szCs w:val="24"/>
                    </w:rPr>
                  </w:pPr>
                </w:p>
              </w:tc>
            </w:tr>
            <w:tr w:rsidR="009317DF" w:rsidTr="0019000E">
              <w:trPr>
                <w:trHeight w:val="270"/>
                <w:jc w:val="center"/>
              </w:trPr>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类别</w:t>
                  </w:r>
                </w:p>
              </w:tc>
              <w:tc>
                <w:tcPr>
                  <w:tcW w:w="514" w:type="dxa"/>
                  <w:vMerge w:val="restart"/>
                  <w:tcBorders>
                    <w:top w:val="nil"/>
                    <w:left w:val="single" w:sz="4" w:space="0" w:color="auto"/>
                    <w:bottom w:val="single" w:sz="4" w:space="0" w:color="000000"/>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序号</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课程名称</w:t>
                  </w:r>
                </w:p>
              </w:tc>
              <w:tc>
                <w:tcPr>
                  <w:tcW w:w="634" w:type="dxa"/>
                  <w:vMerge w:val="restart"/>
                  <w:tcBorders>
                    <w:top w:val="nil"/>
                    <w:left w:val="single" w:sz="4" w:space="0" w:color="auto"/>
                    <w:bottom w:val="single" w:sz="4" w:space="0" w:color="000000"/>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考试类别</w:t>
                  </w:r>
                </w:p>
              </w:tc>
              <w:tc>
                <w:tcPr>
                  <w:tcW w:w="1997" w:type="dxa"/>
                  <w:gridSpan w:val="3"/>
                  <w:tcBorders>
                    <w:top w:val="single" w:sz="4" w:space="0" w:color="auto"/>
                    <w:left w:val="single" w:sz="4" w:space="0" w:color="auto"/>
                    <w:bottom w:val="nil"/>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学时数</w:t>
                  </w:r>
                </w:p>
              </w:tc>
              <w:tc>
                <w:tcPr>
                  <w:tcW w:w="680" w:type="dxa"/>
                  <w:tcBorders>
                    <w:top w:val="nil"/>
                    <w:left w:val="single" w:sz="4" w:space="0" w:color="auto"/>
                    <w:bottom w:val="nil"/>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总</w:t>
                  </w:r>
                </w:p>
              </w:tc>
              <w:tc>
                <w:tcPr>
                  <w:tcW w:w="4497" w:type="dxa"/>
                  <w:gridSpan w:val="10"/>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各学期周学时分配</w:t>
                  </w:r>
                </w:p>
              </w:tc>
            </w:tr>
            <w:tr w:rsidR="009317DF" w:rsidTr="0019000E">
              <w:trPr>
                <w:trHeight w:val="318"/>
                <w:jc w:val="center"/>
              </w:trPr>
              <w:tc>
                <w:tcPr>
                  <w:tcW w:w="1170" w:type="dxa"/>
                  <w:gridSpan w:val="2"/>
                  <w:vMerge/>
                  <w:tcBorders>
                    <w:top w:val="single" w:sz="4" w:space="0" w:color="auto"/>
                    <w:left w:val="single" w:sz="4" w:space="0" w:color="auto"/>
                    <w:bottom w:val="single" w:sz="4" w:space="0" w:color="auto"/>
                    <w:right w:val="single" w:sz="4" w:space="0" w:color="auto"/>
                  </w:tcBorders>
                  <w:vAlign w:val="center"/>
                </w:tcPr>
                <w:p w:rsidR="009317DF" w:rsidRDefault="009317DF">
                  <w:pPr>
                    <w:rPr>
                      <w:rFonts w:ascii="仿宋" w:eastAsia="仿宋" w:hAnsi="仿宋" w:cs="宋体"/>
                      <w:b/>
                      <w:bCs/>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b/>
                      <w:bCs/>
                      <w:color w:val="000000"/>
                      <w:szCs w:val="21"/>
                    </w:rPr>
                  </w:pPr>
                </w:p>
              </w:tc>
              <w:tc>
                <w:tcPr>
                  <w:tcW w:w="1487" w:type="dxa"/>
                  <w:vMerge/>
                  <w:tcBorders>
                    <w:top w:val="single" w:sz="4" w:space="0" w:color="auto"/>
                    <w:left w:val="single" w:sz="4" w:space="0" w:color="auto"/>
                    <w:bottom w:val="single" w:sz="4" w:space="0" w:color="auto"/>
                    <w:right w:val="single" w:sz="4" w:space="0" w:color="auto"/>
                  </w:tcBorders>
                  <w:vAlign w:val="center"/>
                </w:tcPr>
                <w:p w:rsidR="009317DF" w:rsidRDefault="009317DF">
                  <w:pPr>
                    <w:rPr>
                      <w:rFonts w:ascii="仿宋" w:eastAsia="仿宋" w:hAnsi="仿宋" w:cs="宋体"/>
                      <w:b/>
                      <w:bCs/>
                      <w:color w:val="000000"/>
                      <w:szCs w:val="21"/>
                    </w:rPr>
                  </w:pPr>
                </w:p>
              </w:tc>
              <w:tc>
                <w:tcPr>
                  <w:tcW w:w="63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b/>
                      <w:bCs/>
                      <w:color w:val="000000"/>
                      <w:szCs w:val="21"/>
                    </w:rPr>
                  </w:pPr>
                </w:p>
              </w:tc>
              <w:tc>
                <w:tcPr>
                  <w:tcW w:w="660" w:type="dxa"/>
                  <w:tcBorders>
                    <w:top w:val="single" w:sz="4" w:space="0" w:color="auto"/>
                    <w:left w:val="single" w:sz="4" w:space="0" w:color="auto"/>
                    <w:bottom w:val="nil"/>
                    <w:right w:val="nil"/>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合</w:t>
                  </w:r>
                </w:p>
              </w:tc>
              <w:tc>
                <w:tcPr>
                  <w:tcW w:w="677" w:type="dxa"/>
                  <w:tcBorders>
                    <w:top w:val="single" w:sz="4" w:space="0" w:color="auto"/>
                    <w:left w:val="single" w:sz="4" w:space="0" w:color="auto"/>
                    <w:bottom w:val="nil"/>
                    <w:right w:val="nil"/>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理</w:t>
                  </w:r>
                </w:p>
              </w:tc>
              <w:tc>
                <w:tcPr>
                  <w:tcW w:w="660" w:type="dxa"/>
                  <w:tcBorders>
                    <w:top w:val="single" w:sz="4" w:space="0" w:color="auto"/>
                    <w:left w:val="single" w:sz="4" w:space="0" w:color="auto"/>
                    <w:bottom w:val="nil"/>
                    <w:right w:val="nil"/>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实</w:t>
                  </w:r>
                </w:p>
              </w:tc>
              <w:tc>
                <w:tcPr>
                  <w:tcW w:w="680" w:type="dxa"/>
                  <w:tcBorders>
                    <w:top w:val="nil"/>
                    <w:left w:val="single" w:sz="4" w:space="0" w:color="auto"/>
                    <w:bottom w:val="nil"/>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学</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一</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二</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三</w:t>
                  </w:r>
                </w:p>
              </w:tc>
              <w:tc>
                <w:tcPr>
                  <w:tcW w:w="499"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四</w:t>
                  </w:r>
                </w:p>
              </w:tc>
              <w:tc>
                <w:tcPr>
                  <w:tcW w:w="769"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五</w:t>
                  </w: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六</w:t>
                  </w:r>
                </w:p>
              </w:tc>
            </w:tr>
            <w:tr w:rsidR="009317DF" w:rsidTr="0019000E">
              <w:trPr>
                <w:trHeight w:val="665"/>
                <w:jc w:val="center"/>
              </w:trPr>
              <w:tc>
                <w:tcPr>
                  <w:tcW w:w="1170" w:type="dxa"/>
                  <w:gridSpan w:val="2"/>
                  <w:vMerge/>
                  <w:tcBorders>
                    <w:top w:val="single" w:sz="4" w:space="0" w:color="auto"/>
                    <w:left w:val="single" w:sz="4" w:space="0" w:color="auto"/>
                    <w:bottom w:val="single" w:sz="4" w:space="0" w:color="auto"/>
                    <w:right w:val="single" w:sz="4" w:space="0" w:color="auto"/>
                  </w:tcBorders>
                  <w:vAlign w:val="center"/>
                </w:tcPr>
                <w:p w:rsidR="009317DF" w:rsidRDefault="009317DF">
                  <w:pPr>
                    <w:rPr>
                      <w:rFonts w:ascii="仿宋" w:eastAsia="仿宋" w:hAnsi="仿宋" w:cs="宋体"/>
                      <w:b/>
                      <w:bCs/>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b/>
                      <w:bCs/>
                      <w:color w:val="000000"/>
                      <w:szCs w:val="21"/>
                    </w:rPr>
                  </w:pPr>
                </w:p>
              </w:tc>
              <w:tc>
                <w:tcPr>
                  <w:tcW w:w="1487" w:type="dxa"/>
                  <w:vMerge/>
                  <w:tcBorders>
                    <w:top w:val="single" w:sz="4" w:space="0" w:color="auto"/>
                    <w:left w:val="single" w:sz="4" w:space="0" w:color="auto"/>
                    <w:bottom w:val="single" w:sz="4" w:space="0" w:color="auto"/>
                    <w:right w:val="single" w:sz="4" w:space="0" w:color="auto"/>
                  </w:tcBorders>
                  <w:vAlign w:val="center"/>
                </w:tcPr>
                <w:p w:rsidR="009317DF" w:rsidRDefault="009317DF">
                  <w:pPr>
                    <w:rPr>
                      <w:rFonts w:ascii="仿宋" w:eastAsia="仿宋" w:hAnsi="仿宋" w:cs="宋体"/>
                      <w:b/>
                      <w:bCs/>
                      <w:color w:val="000000"/>
                      <w:szCs w:val="21"/>
                    </w:rPr>
                  </w:pPr>
                </w:p>
              </w:tc>
              <w:tc>
                <w:tcPr>
                  <w:tcW w:w="63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b/>
                      <w:bCs/>
                      <w:color w:val="000000"/>
                      <w:szCs w:val="21"/>
                    </w:rPr>
                  </w:pPr>
                </w:p>
              </w:tc>
              <w:tc>
                <w:tcPr>
                  <w:tcW w:w="660" w:type="dxa"/>
                  <w:tcBorders>
                    <w:top w:val="nil"/>
                    <w:left w:val="single" w:sz="4" w:space="0" w:color="auto"/>
                    <w:bottom w:val="single" w:sz="4" w:space="0" w:color="auto"/>
                    <w:right w:val="nil"/>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计</w:t>
                  </w:r>
                </w:p>
              </w:tc>
              <w:tc>
                <w:tcPr>
                  <w:tcW w:w="677" w:type="dxa"/>
                  <w:tcBorders>
                    <w:top w:val="nil"/>
                    <w:left w:val="single" w:sz="4" w:space="0" w:color="auto"/>
                    <w:bottom w:val="single" w:sz="4" w:space="0" w:color="auto"/>
                    <w:right w:val="nil"/>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论</w:t>
                  </w:r>
                </w:p>
              </w:tc>
              <w:tc>
                <w:tcPr>
                  <w:tcW w:w="660" w:type="dxa"/>
                  <w:tcBorders>
                    <w:top w:val="nil"/>
                    <w:left w:val="single" w:sz="4" w:space="0" w:color="auto"/>
                    <w:bottom w:val="single" w:sz="4" w:space="0" w:color="auto"/>
                    <w:right w:val="nil"/>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践</w:t>
                  </w:r>
                </w:p>
              </w:tc>
              <w:tc>
                <w:tcPr>
                  <w:tcW w:w="680" w:type="dxa"/>
                  <w:tcBorders>
                    <w:top w:val="nil"/>
                    <w:left w:val="single" w:sz="4" w:space="0" w:color="auto"/>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分</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rsidP="002429AF">
                  <w:pPr>
                    <w:spacing w:after="0"/>
                    <w:jc w:val="center"/>
                    <w:rPr>
                      <w:rFonts w:ascii="仿宋" w:eastAsia="仿宋" w:hAnsi="仿宋" w:cs="宋体"/>
                      <w:b/>
                      <w:bCs/>
                      <w:color w:val="000000"/>
                      <w:szCs w:val="21"/>
                    </w:rPr>
                  </w:pPr>
                  <w:r>
                    <w:rPr>
                      <w:rFonts w:ascii="仿宋" w:eastAsia="仿宋" w:hAnsi="仿宋" w:cs="宋体" w:hint="eastAsia"/>
                      <w:b/>
                      <w:bCs/>
                      <w:color w:val="000000"/>
                      <w:szCs w:val="21"/>
                    </w:rPr>
                    <w:t>22</w:t>
                  </w:r>
                </w:p>
                <w:p w:rsidR="009317DF" w:rsidRPr="002429AF" w:rsidRDefault="006F1BE4" w:rsidP="002429AF">
                  <w:pPr>
                    <w:spacing w:after="0"/>
                    <w:jc w:val="center"/>
                    <w:rPr>
                      <w:rFonts w:ascii="仿宋" w:eastAsia="仿宋" w:hAnsi="仿宋" w:cs="宋体"/>
                      <w:b/>
                      <w:bCs/>
                      <w:color w:val="000000"/>
                      <w:sz w:val="20"/>
                      <w:szCs w:val="20"/>
                    </w:rPr>
                  </w:pPr>
                  <w:r w:rsidRPr="002429AF">
                    <w:rPr>
                      <w:rFonts w:ascii="仿宋" w:eastAsia="仿宋" w:hAnsi="仿宋" w:cs="宋体" w:hint="eastAsia"/>
                      <w:b/>
                      <w:bCs/>
                      <w:color w:val="000000"/>
                      <w:sz w:val="20"/>
                      <w:szCs w:val="20"/>
                    </w:rPr>
                    <w:t>（3）</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18</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21</w:t>
                  </w:r>
                  <w:r w:rsidRPr="002429AF">
                    <w:rPr>
                      <w:rFonts w:ascii="仿宋" w:eastAsia="仿宋" w:hAnsi="仿宋" w:cs="宋体" w:hint="eastAsia"/>
                      <w:b/>
                      <w:bCs/>
                      <w:color w:val="000000"/>
                      <w:sz w:val="20"/>
                      <w:szCs w:val="20"/>
                    </w:rPr>
                    <w:t>（1）</w:t>
                  </w:r>
                </w:p>
              </w:tc>
              <w:tc>
                <w:tcPr>
                  <w:tcW w:w="499"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19</w:t>
                  </w:r>
                </w:p>
              </w:tc>
              <w:tc>
                <w:tcPr>
                  <w:tcW w:w="769"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19</w:t>
                  </w:r>
                  <w:r w:rsidRPr="002429AF">
                    <w:rPr>
                      <w:rFonts w:ascii="仿宋" w:eastAsia="仿宋" w:hAnsi="仿宋" w:cs="宋体" w:hint="eastAsia"/>
                      <w:b/>
                      <w:bCs/>
                      <w:color w:val="000000"/>
                      <w:sz w:val="20"/>
                      <w:szCs w:val="20"/>
                    </w:rPr>
                    <w:t>（4）</w:t>
                  </w: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bCs/>
                      <w:color w:val="000000"/>
                      <w:szCs w:val="21"/>
                    </w:rPr>
                  </w:pPr>
                  <w:r>
                    <w:rPr>
                      <w:rFonts w:ascii="仿宋" w:eastAsia="仿宋" w:hAnsi="仿宋" w:cs="宋体" w:hint="eastAsia"/>
                      <w:b/>
                      <w:bCs/>
                      <w:color w:val="000000"/>
                      <w:szCs w:val="21"/>
                    </w:rPr>
                    <w:t>21</w:t>
                  </w:r>
                  <w:r w:rsidRPr="002429AF">
                    <w:rPr>
                      <w:rFonts w:ascii="仿宋" w:eastAsia="仿宋" w:hAnsi="仿宋" w:cs="宋体" w:hint="eastAsia"/>
                      <w:b/>
                      <w:bCs/>
                      <w:color w:val="000000"/>
                      <w:sz w:val="20"/>
                      <w:szCs w:val="20"/>
                    </w:rPr>
                    <w:t>（21）</w:t>
                  </w:r>
                </w:p>
              </w:tc>
            </w:tr>
            <w:tr w:rsidR="009317DF" w:rsidTr="0019000E">
              <w:trPr>
                <w:trHeight w:val="57"/>
                <w:jc w:val="center"/>
              </w:trPr>
              <w:tc>
                <w:tcPr>
                  <w:tcW w:w="656" w:type="dxa"/>
                  <w:vMerge w:val="restart"/>
                  <w:tcBorders>
                    <w:top w:val="nil"/>
                    <w:left w:val="single" w:sz="4" w:space="0" w:color="auto"/>
                    <w:bottom w:val="single" w:sz="4" w:space="0" w:color="000000"/>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公共基础课</w:t>
                  </w:r>
                </w:p>
              </w:tc>
              <w:tc>
                <w:tcPr>
                  <w:tcW w:w="514" w:type="dxa"/>
                  <w:vMerge w:val="restart"/>
                  <w:tcBorders>
                    <w:top w:val="nil"/>
                    <w:left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公共必修课</w:t>
                  </w: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毛泽东思想和中国特色社会主义理论体系概论</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32</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6</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 w:val="21"/>
                      <w:szCs w:val="21"/>
                    </w:rPr>
                  </w:pPr>
                  <w:r>
                    <w:rPr>
                      <w:rFonts w:ascii="仿宋" w:eastAsia="仿宋" w:hAnsi="仿宋" w:cs="宋体" w:hint="eastAsia"/>
                      <w:color w:val="000000"/>
                      <w:sz w:val="21"/>
                      <w:szCs w:val="21"/>
                    </w:rPr>
                    <w:t>4</w:t>
                  </w:r>
                </w:p>
                <w:p w:rsidR="009317DF" w:rsidRDefault="006F1BE4">
                  <w:pPr>
                    <w:jc w:val="center"/>
                    <w:rPr>
                      <w:rFonts w:ascii="仿宋" w:eastAsia="仿宋" w:hAnsi="仿宋" w:cs="宋体"/>
                      <w:color w:val="000000"/>
                      <w:szCs w:val="21"/>
                    </w:rPr>
                  </w:pPr>
                  <w:r>
                    <w:rPr>
                      <w:rFonts w:ascii="仿宋" w:eastAsia="仿宋" w:hAnsi="仿宋" w:cs="宋体" w:hint="eastAsia"/>
                      <w:color w:val="000000"/>
                      <w:sz w:val="21"/>
                      <w:szCs w:val="21"/>
                    </w:rPr>
                    <w:t>（1-8）</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57"/>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思想道德与法治</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48</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38</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10</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4</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57"/>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经济数学</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4</w:t>
                  </w: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57"/>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4</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大学英语</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考试</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128</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96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32</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8</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4</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4</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57"/>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5</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体育</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108</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6</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计算机应用基础</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60</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12</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48</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4</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51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7</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大学生职业发展与就业指导</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24</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12</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51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8</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rPr>
                      <w:rFonts w:ascii="仿宋" w:eastAsia="仿宋" w:hAnsi="仿宋" w:cs="宋体"/>
                      <w:color w:val="000000"/>
                      <w:szCs w:val="21"/>
                    </w:rPr>
                  </w:pPr>
                  <w:r>
                    <w:rPr>
                      <w:rFonts w:ascii="仿宋" w:eastAsia="仿宋" w:hAnsi="仿宋" w:cs="宋体" w:hint="eastAsia"/>
                      <w:color w:val="000000"/>
                      <w:szCs w:val="21"/>
                    </w:rPr>
                    <w:t>心灵解码-大学生心理健康教育</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32</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16</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9</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形势与政策</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32</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32</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0</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358"/>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10</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军事理论</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0</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11</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军事技能</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FF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112</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0</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112</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12</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大学生安全教育</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FF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36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34</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2</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2</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13</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劳动教育</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FF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0</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3</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14</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szCs w:val="21"/>
                    </w:rPr>
                    <w:t>中国共产党简史</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FF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0</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0A3D65">
                  <w:pPr>
                    <w:jc w:val="center"/>
                    <w:rPr>
                      <w:rFonts w:ascii="仿宋" w:eastAsia="仿宋" w:hAnsi="仿宋" w:cs="宋体"/>
                      <w:color w:val="000000"/>
                      <w:szCs w:val="21"/>
                    </w:rPr>
                  </w:pPr>
                  <w:r>
                    <w:rPr>
                      <w:rFonts w:ascii="仿宋" w:eastAsia="仿宋" w:hAnsi="仿宋" w:cs="宋体" w:hint="eastAsia"/>
                      <w:color w:val="000000"/>
                      <w:szCs w:val="21"/>
                    </w:rPr>
                    <w:t>2</w:t>
                  </w: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15</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color w:val="000000"/>
                      <w:szCs w:val="21"/>
                    </w:rPr>
                    <w:t>习近平新时代中国特色社会主义思想概论</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FF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48</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48</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0</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3</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4（9-20）</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国家安全教育</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14</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2</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17</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大学美育</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36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18</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18</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18</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人工智能技术应用</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8</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8</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left w:val="single" w:sz="4" w:space="0" w:color="auto"/>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19</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中华民族共同体概论</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677"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16</w:t>
                  </w:r>
                </w:p>
              </w:tc>
              <w:tc>
                <w:tcPr>
                  <w:tcW w:w="66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0</w:t>
                  </w: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szCs w:val="21"/>
                    </w:rPr>
                  </w:pPr>
                  <w:r>
                    <w:rPr>
                      <w:rFonts w:ascii="仿宋" w:eastAsia="仿宋" w:hAnsi="仿宋" w:cs="宋体" w:hint="eastAsia"/>
                      <w:szCs w:val="21"/>
                    </w:rPr>
                    <w:t>1</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FF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0A3D65">
                  <w:pPr>
                    <w:jc w:val="center"/>
                    <w:rPr>
                      <w:rFonts w:ascii="仿宋" w:eastAsia="仿宋" w:hAnsi="仿宋" w:cs="宋体"/>
                      <w:color w:val="000000"/>
                      <w:szCs w:val="21"/>
                    </w:rPr>
                  </w:pPr>
                  <w:r>
                    <w:rPr>
                      <w:rFonts w:ascii="仿宋" w:eastAsia="仿宋" w:hAnsi="仿宋" w:cs="宋体" w:hint="eastAsia"/>
                      <w:color w:val="000000"/>
                      <w:szCs w:val="21"/>
                    </w:rPr>
                    <w:t>2</w:t>
                  </w: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6023C3"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023C3" w:rsidRDefault="006023C3">
                  <w:pPr>
                    <w:rPr>
                      <w:rFonts w:ascii="仿宋" w:eastAsia="仿宋" w:hAnsi="仿宋" w:cs="宋体"/>
                      <w:color w:val="000000"/>
                      <w:szCs w:val="21"/>
                    </w:rPr>
                  </w:pPr>
                </w:p>
              </w:tc>
              <w:tc>
                <w:tcPr>
                  <w:tcW w:w="514" w:type="dxa"/>
                  <w:tcBorders>
                    <w:left w:val="single" w:sz="4" w:space="0" w:color="auto"/>
                    <w:right w:val="single" w:sz="4" w:space="0" w:color="auto"/>
                  </w:tcBorders>
                  <w:vAlign w:val="center"/>
                </w:tcPr>
                <w:p w:rsidR="006023C3" w:rsidRDefault="006023C3">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023C3" w:rsidRDefault="006023C3">
                  <w:pPr>
                    <w:jc w:val="center"/>
                    <w:rPr>
                      <w:rFonts w:ascii="仿宋" w:eastAsia="仿宋" w:hAnsi="仿宋" w:cs="宋体"/>
                      <w:szCs w:val="21"/>
                    </w:rPr>
                  </w:pPr>
                  <w:r>
                    <w:rPr>
                      <w:rFonts w:ascii="仿宋" w:eastAsia="仿宋" w:hAnsi="仿宋" w:cs="宋体" w:hint="eastAsia"/>
                      <w:szCs w:val="21"/>
                    </w:rPr>
                    <w:t>20</w:t>
                  </w:r>
                </w:p>
              </w:tc>
              <w:tc>
                <w:tcPr>
                  <w:tcW w:w="1487" w:type="dxa"/>
                  <w:tcBorders>
                    <w:top w:val="single" w:sz="4" w:space="0" w:color="auto"/>
                    <w:left w:val="nil"/>
                    <w:bottom w:val="single" w:sz="4" w:space="0" w:color="auto"/>
                    <w:right w:val="single" w:sz="4" w:space="0" w:color="auto"/>
                  </w:tcBorders>
                  <w:shd w:val="clear" w:color="auto" w:fill="auto"/>
                  <w:vAlign w:val="center"/>
                </w:tcPr>
                <w:p w:rsidR="006023C3" w:rsidRDefault="006023C3">
                  <w:pPr>
                    <w:jc w:val="center"/>
                    <w:rPr>
                      <w:rFonts w:ascii="仿宋" w:eastAsia="仿宋" w:hAnsi="仿宋" w:cs="宋体"/>
                      <w:color w:val="000000"/>
                      <w:szCs w:val="21"/>
                    </w:rPr>
                  </w:pPr>
                  <w:r>
                    <w:rPr>
                      <w:rFonts w:ascii="仿宋" w:eastAsia="仿宋" w:hAnsi="仿宋" w:cs="宋体" w:hint="eastAsia"/>
                      <w:color w:val="000000"/>
                      <w:szCs w:val="21"/>
                    </w:rPr>
                    <w:t>经济应用文写作</w:t>
                  </w:r>
                </w:p>
              </w:tc>
              <w:tc>
                <w:tcPr>
                  <w:tcW w:w="634" w:type="dxa"/>
                  <w:tcBorders>
                    <w:top w:val="nil"/>
                    <w:left w:val="nil"/>
                    <w:bottom w:val="single" w:sz="4" w:space="0" w:color="auto"/>
                    <w:right w:val="single" w:sz="4" w:space="0" w:color="auto"/>
                  </w:tcBorders>
                  <w:shd w:val="clear" w:color="auto" w:fill="auto"/>
                  <w:vAlign w:val="center"/>
                </w:tcPr>
                <w:p w:rsidR="006023C3" w:rsidRDefault="006023C3">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023C3" w:rsidRPr="00EE39B4" w:rsidRDefault="006B517E">
                  <w:pPr>
                    <w:jc w:val="center"/>
                    <w:rPr>
                      <w:rFonts w:ascii="仿宋" w:eastAsia="仿宋" w:hAnsi="仿宋" w:cs="宋体"/>
                      <w:color w:val="000000" w:themeColor="text1"/>
                      <w:szCs w:val="21"/>
                    </w:rPr>
                  </w:pPr>
                  <w:r w:rsidRPr="00EE39B4">
                    <w:rPr>
                      <w:rFonts w:ascii="仿宋" w:eastAsia="仿宋" w:hAnsi="仿宋" w:cs="宋体" w:hint="eastAsia"/>
                      <w:color w:val="000000" w:themeColor="text1"/>
                      <w:szCs w:val="21"/>
                    </w:rPr>
                    <w:t>36</w:t>
                  </w:r>
                </w:p>
              </w:tc>
              <w:tc>
                <w:tcPr>
                  <w:tcW w:w="677" w:type="dxa"/>
                  <w:tcBorders>
                    <w:top w:val="nil"/>
                    <w:left w:val="nil"/>
                    <w:bottom w:val="single" w:sz="4" w:space="0" w:color="auto"/>
                    <w:right w:val="single" w:sz="4" w:space="0" w:color="auto"/>
                  </w:tcBorders>
                  <w:shd w:val="clear" w:color="auto" w:fill="auto"/>
                  <w:vAlign w:val="center"/>
                </w:tcPr>
                <w:p w:rsidR="006023C3" w:rsidRPr="00EE39B4" w:rsidRDefault="00057964">
                  <w:pPr>
                    <w:jc w:val="center"/>
                    <w:rPr>
                      <w:rFonts w:ascii="仿宋" w:eastAsia="仿宋" w:hAnsi="仿宋" w:cs="宋体"/>
                      <w:color w:val="000000" w:themeColor="text1"/>
                      <w:szCs w:val="21"/>
                    </w:rPr>
                  </w:pPr>
                  <w:r w:rsidRPr="00EE39B4">
                    <w:rPr>
                      <w:rFonts w:ascii="仿宋" w:eastAsia="仿宋" w:hAnsi="仿宋" w:cs="宋体" w:hint="eastAsia"/>
                      <w:color w:val="000000" w:themeColor="text1"/>
                      <w:szCs w:val="21"/>
                    </w:rPr>
                    <w:t>20</w:t>
                  </w:r>
                </w:p>
              </w:tc>
              <w:tc>
                <w:tcPr>
                  <w:tcW w:w="660" w:type="dxa"/>
                  <w:tcBorders>
                    <w:top w:val="nil"/>
                    <w:left w:val="nil"/>
                    <w:bottom w:val="single" w:sz="4" w:space="0" w:color="auto"/>
                    <w:right w:val="single" w:sz="4" w:space="0" w:color="auto"/>
                  </w:tcBorders>
                  <w:shd w:val="clear" w:color="auto" w:fill="auto"/>
                  <w:vAlign w:val="center"/>
                </w:tcPr>
                <w:p w:rsidR="006023C3" w:rsidRPr="00EE39B4" w:rsidRDefault="00057964">
                  <w:pPr>
                    <w:jc w:val="center"/>
                    <w:rPr>
                      <w:rFonts w:ascii="仿宋" w:eastAsia="仿宋" w:hAnsi="仿宋" w:cs="宋体"/>
                      <w:color w:val="000000" w:themeColor="text1"/>
                      <w:szCs w:val="21"/>
                    </w:rPr>
                  </w:pPr>
                  <w:r w:rsidRPr="00EE39B4">
                    <w:rPr>
                      <w:rFonts w:ascii="仿宋" w:eastAsia="仿宋" w:hAnsi="仿宋" w:cs="宋体" w:hint="eastAsia"/>
                      <w:color w:val="000000" w:themeColor="text1"/>
                      <w:szCs w:val="21"/>
                    </w:rPr>
                    <w:t>16</w:t>
                  </w:r>
                </w:p>
              </w:tc>
              <w:tc>
                <w:tcPr>
                  <w:tcW w:w="680" w:type="dxa"/>
                  <w:tcBorders>
                    <w:top w:val="nil"/>
                    <w:left w:val="nil"/>
                    <w:bottom w:val="single" w:sz="4" w:space="0" w:color="auto"/>
                    <w:right w:val="single" w:sz="4" w:space="0" w:color="auto"/>
                  </w:tcBorders>
                  <w:shd w:val="clear" w:color="auto" w:fill="auto"/>
                  <w:vAlign w:val="center"/>
                </w:tcPr>
                <w:p w:rsidR="006023C3" w:rsidRPr="00EE39B4" w:rsidRDefault="0076397F">
                  <w:pPr>
                    <w:jc w:val="center"/>
                    <w:rPr>
                      <w:rFonts w:ascii="仿宋" w:eastAsia="仿宋" w:hAnsi="仿宋" w:cs="宋体"/>
                      <w:color w:val="000000" w:themeColor="text1"/>
                      <w:szCs w:val="21"/>
                    </w:rPr>
                  </w:pPr>
                  <w:r w:rsidRPr="00EE39B4">
                    <w:rPr>
                      <w:rFonts w:ascii="仿宋" w:eastAsia="仿宋" w:hAnsi="仿宋" w:cs="宋体" w:hint="eastAsia"/>
                      <w:color w:val="000000" w:themeColor="text1"/>
                      <w:szCs w:val="21"/>
                    </w:rPr>
                    <w:t>3</w:t>
                  </w:r>
                </w:p>
              </w:tc>
              <w:tc>
                <w:tcPr>
                  <w:tcW w:w="766" w:type="dxa"/>
                  <w:gridSpan w:val="2"/>
                  <w:tcBorders>
                    <w:top w:val="nil"/>
                    <w:left w:val="nil"/>
                    <w:bottom w:val="single" w:sz="4" w:space="0" w:color="auto"/>
                    <w:right w:val="single" w:sz="4" w:space="0" w:color="auto"/>
                  </w:tcBorders>
                  <w:shd w:val="clear" w:color="auto" w:fill="auto"/>
                  <w:vAlign w:val="center"/>
                </w:tcPr>
                <w:p w:rsidR="006023C3" w:rsidRDefault="006023C3">
                  <w:pPr>
                    <w:jc w:val="center"/>
                    <w:rPr>
                      <w:rFonts w:ascii="仿宋" w:eastAsia="仿宋" w:hAnsi="仿宋" w:cs="宋体"/>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6023C3" w:rsidRDefault="006023C3">
                  <w:pPr>
                    <w:jc w:val="center"/>
                    <w:rPr>
                      <w:rFonts w:ascii="仿宋" w:eastAsia="仿宋" w:hAnsi="仿宋" w:cs="宋体"/>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6023C3" w:rsidRDefault="006023C3">
                  <w:pPr>
                    <w:jc w:val="center"/>
                    <w:rPr>
                      <w:rFonts w:ascii="仿宋" w:eastAsia="仿宋" w:hAnsi="仿宋" w:cs="宋体"/>
                      <w:color w:val="FF0000"/>
                      <w:szCs w:val="21"/>
                    </w:rPr>
                  </w:pPr>
                </w:p>
              </w:tc>
              <w:tc>
                <w:tcPr>
                  <w:tcW w:w="499" w:type="dxa"/>
                  <w:tcBorders>
                    <w:top w:val="nil"/>
                    <w:left w:val="nil"/>
                    <w:bottom w:val="single" w:sz="4" w:space="0" w:color="auto"/>
                    <w:right w:val="single" w:sz="4" w:space="0" w:color="auto"/>
                  </w:tcBorders>
                  <w:shd w:val="clear" w:color="auto" w:fill="auto"/>
                  <w:vAlign w:val="center"/>
                </w:tcPr>
                <w:p w:rsidR="006023C3" w:rsidRDefault="006023C3">
                  <w:pPr>
                    <w:jc w:val="center"/>
                    <w:rPr>
                      <w:rFonts w:ascii="仿宋" w:eastAsia="仿宋" w:hAnsi="仿宋" w:cs="宋体"/>
                      <w:color w:val="FF0000"/>
                      <w:szCs w:val="21"/>
                    </w:rPr>
                  </w:pPr>
                </w:p>
              </w:tc>
              <w:tc>
                <w:tcPr>
                  <w:tcW w:w="769" w:type="dxa"/>
                  <w:tcBorders>
                    <w:top w:val="nil"/>
                    <w:left w:val="nil"/>
                    <w:bottom w:val="single" w:sz="4" w:space="0" w:color="auto"/>
                    <w:right w:val="single" w:sz="4" w:space="0" w:color="auto"/>
                  </w:tcBorders>
                  <w:shd w:val="clear" w:color="auto" w:fill="auto"/>
                  <w:vAlign w:val="center"/>
                </w:tcPr>
                <w:p w:rsidR="006023C3" w:rsidRDefault="006B517E">
                  <w:pPr>
                    <w:jc w:val="center"/>
                    <w:rPr>
                      <w:rFonts w:ascii="仿宋" w:eastAsia="仿宋" w:hAnsi="仿宋" w:cs="宋体"/>
                      <w:color w:val="000000"/>
                      <w:szCs w:val="21"/>
                    </w:rPr>
                  </w:pPr>
                  <w:r>
                    <w:rPr>
                      <w:rFonts w:ascii="仿宋" w:eastAsia="仿宋" w:hAnsi="仿宋" w:cs="宋体" w:hint="eastAsia"/>
                      <w:color w:val="000000"/>
                      <w:szCs w:val="21"/>
                    </w:rPr>
                    <w:t>2</w:t>
                  </w:r>
                </w:p>
              </w:tc>
              <w:tc>
                <w:tcPr>
                  <w:tcW w:w="876" w:type="dxa"/>
                  <w:gridSpan w:val="2"/>
                  <w:tcBorders>
                    <w:top w:val="nil"/>
                    <w:left w:val="nil"/>
                    <w:bottom w:val="single" w:sz="4" w:space="0" w:color="auto"/>
                    <w:right w:val="single" w:sz="4" w:space="0" w:color="auto"/>
                  </w:tcBorders>
                  <w:shd w:val="clear" w:color="auto" w:fill="auto"/>
                  <w:vAlign w:val="center"/>
                </w:tcPr>
                <w:p w:rsidR="006023C3" w:rsidRDefault="006023C3">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251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9317DF" w:rsidRDefault="006F1BE4">
                  <w:pPr>
                    <w:jc w:val="center"/>
                    <w:rPr>
                      <w:rFonts w:ascii="仿宋" w:eastAsia="仿宋" w:hAnsi="仿宋" w:cs="宋体"/>
                      <w:b/>
                      <w:color w:val="000000"/>
                      <w:szCs w:val="21"/>
                    </w:rPr>
                  </w:pPr>
                  <w:r>
                    <w:rPr>
                      <w:rFonts w:ascii="仿宋" w:eastAsia="仿宋" w:hAnsi="仿宋" w:cs="宋体" w:hint="eastAsia"/>
                      <w:b/>
                      <w:color w:val="000000"/>
                      <w:szCs w:val="21"/>
                    </w:rPr>
                    <w:t>公共必修课小计</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color w:val="000000"/>
                      <w:szCs w:val="21"/>
                    </w:rPr>
                  </w:pPr>
                  <w:r>
                    <w:rPr>
                      <w:rFonts w:ascii="仿宋" w:eastAsia="仿宋" w:hAnsi="仿宋" w:cs="宋体" w:hint="eastAsia"/>
                      <w:b/>
                      <w:color w:val="000000"/>
                      <w:szCs w:val="21"/>
                    </w:rPr>
                    <w:t xml:space="preserve">　</w:t>
                  </w:r>
                </w:p>
              </w:tc>
              <w:tc>
                <w:tcPr>
                  <w:tcW w:w="660" w:type="dxa"/>
                  <w:tcBorders>
                    <w:top w:val="nil"/>
                    <w:left w:val="nil"/>
                    <w:bottom w:val="single" w:sz="4" w:space="0" w:color="auto"/>
                    <w:right w:val="single" w:sz="4" w:space="0" w:color="auto"/>
                  </w:tcBorders>
                  <w:shd w:val="clear" w:color="auto" w:fill="auto"/>
                  <w:vAlign w:val="center"/>
                </w:tcPr>
                <w:p w:rsidR="009317DF" w:rsidRPr="00DC37BD" w:rsidRDefault="006B517E">
                  <w:pPr>
                    <w:jc w:val="center"/>
                    <w:rPr>
                      <w:rFonts w:ascii="仿宋" w:eastAsia="仿宋" w:hAnsi="仿宋" w:cs="宋体"/>
                      <w:b/>
                      <w:color w:val="000000" w:themeColor="text1"/>
                      <w:szCs w:val="21"/>
                    </w:rPr>
                  </w:pPr>
                  <w:r w:rsidRPr="00DC37BD">
                    <w:rPr>
                      <w:rFonts w:ascii="仿宋" w:eastAsia="仿宋" w:hAnsi="仿宋" w:cs="宋体" w:hint="eastAsia"/>
                      <w:b/>
                      <w:color w:val="000000" w:themeColor="text1"/>
                      <w:szCs w:val="21"/>
                    </w:rPr>
                    <w:t>932</w:t>
                  </w:r>
                </w:p>
              </w:tc>
              <w:tc>
                <w:tcPr>
                  <w:tcW w:w="677" w:type="dxa"/>
                  <w:tcBorders>
                    <w:top w:val="nil"/>
                    <w:left w:val="nil"/>
                    <w:bottom w:val="single" w:sz="4" w:space="0" w:color="auto"/>
                    <w:right w:val="single" w:sz="4" w:space="0" w:color="auto"/>
                  </w:tcBorders>
                  <w:shd w:val="clear" w:color="auto" w:fill="auto"/>
                  <w:vAlign w:val="center"/>
                </w:tcPr>
                <w:p w:rsidR="009317DF" w:rsidRDefault="001B44DB">
                  <w:pPr>
                    <w:rPr>
                      <w:rFonts w:ascii="仿宋" w:eastAsia="仿宋" w:hAnsi="仿宋" w:cs="宋体"/>
                      <w:b/>
                      <w:szCs w:val="21"/>
                    </w:rPr>
                  </w:pPr>
                  <w:r>
                    <w:rPr>
                      <w:rFonts w:ascii="仿宋" w:eastAsia="仿宋" w:hAnsi="仿宋" w:cs="宋体" w:hint="eastAsia"/>
                      <w:b/>
                      <w:szCs w:val="21"/>
                    </w:rPr>
                    <w:t>54</w:t>
                  </w:r>
                  <w:r w:rsidR="006F1BE4">
                    <w:rPr>
                      <w:rFonts w:ascii="仿宋" w:eastAsia="仿宋" w:hAnsi="仿宋" w:cs="宋体" w:hint="eastAsia"/>
                      <w:b/>
                      <w:szCs w:val="21"/>
                    </w:rPr>
                    <w:t>2</w:t>
                  </w:r>
                </w:p>
              </w:tc>
              <w:tc>
                <w:tcPr>
                  <w:tcW w:w="660" w:type="dxa"/>
                  <w:tcBorders>
                    <w:top w:val="nil"/>
                    <w:left w:val="nil"/>
                    <w:bottom w:val="single" w:sz="4" w:space="0" w:color="auto"/>
                    <w:right w:val="single" w:sz="4" w:space="0" w:color="auto"/>
                  </w:tcBorders>
                  <w:shd w:val="clear" w:color="auto" w:fill="auto"/>
                  <w:vAlign w:val="center"/>
                </w:tcPr>
                <w:p w:rsidR="009317DF" w:rsidRDefault="001B44DB">
                  <w:pPr>
                    <w:jc w:val="center"/>
                    <w:rPr>
                      <w:rFonts w:ascii="仿宋" w:eastAsia="仿宋" w:hAnsi="仿宋" w:cs="宋体"/>
                      <w:b/>
                      <w:szCs w:val="21"/>
                    </w:rPr>
                  </w:pPr>
                  <w:r>
                    <w:rPr>
                      <w:rFonts w:ascii="仿宋" w:eastAsia="仿宋" w:hAnsi="仿宋" w:cs="宋体" w:hint="eastAsia"/>
                      <w:b/>
                      <w:szCs w:val="21"/>
                    </w:rPr>
                    <w:t>390</w:t>
                  </w:r>
                </w:p>
              </w:tc>
              <w:tc>
                <w:tcPr>
                  <w:tcW w:w="680" w:type="dxa"/>
                  <w:tcBorders>
                    <w:top w:val="nil"/>
                    <w:left w:val="nil"/>
                    <w:bottom w:val="single" w:sz="4" w:space="0" w:color="auto"/>
                    <w:right w:val="single" w:sz="4" w:space="0" w:color="auto"/>
                  </w:tcBorders>
                  <w:shd w:val="clear" w:color="auto" w:fill="auto"/>
                  <w:vAlign w:val="center"/>
                </w:tcPr>
                <w:p w:rsidR="009317DF" w:rsidRDefault="0076397F">
                  <w:pPr>
                    <w:jc w:val="center"/>
                    <w:rPr>
                      <w:rFonts w:ascii="仿宋" w:eastAsia="仿宋" w:hAnsi="仿宋" w:cs="宋体"/>
                      <w:b/>
                      <w:szCs w:val="21"/>
                    </w:rPr>
                  </w:pPr>
                  <w:r>
                    <w:rPr>
                      <w:rFonts w:ascii="仿宋" w:eastAsia="仿宋" w:hAnsi="仿宋" w:cs="宋体" w:hint="eastAsia"/>
                      <w:b/>
                      <w:szCs w:val="21"/>
                    </w:rPr>
                    <w:t>51</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szCs w:val="21"/>
                    </w:rPr>
                  </w:pPr>
                  <w:r>
                    <w:rPr>
                      <w:rFonts w:ascii="仿宋" w:eastAsia="仿宋" w:hAnsi="仿宋" w:cs="宋体" w:hint="eastAsia"/>
                      <w:b/>
                      <w:szCs w:val="21"/>
                    </w:rPr>
                    <w:t>20</w:t>
                  </w: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color w:val="000000"/>
                      <w:szCs w:val="21"/>
                    </w:rPr>
                  </w:pPr>
                  <w:r>
                    <w:rPr>
                      <w:rFonts w:ascii="仿宋" w:eastAsia="仿宋" w:hAnsi="仿宋" w:cs="宋体" w:hint="eastAsia"/>
                      <w:b/>
                      <w:color w:val="000000"/>
                      <w:szCs w:val="21"/>
                    </w:rPr>
                    <w:t>12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color w:val="000000"/>
                      <w:szCs w:val="21"/>
                    </w:rPr>
                  </w:pPr>
                  <w:r>
                    <w:rPr>
                      <w:rFonts w:ascii="仿宋" w:eastAsia="仿宋" w:hAnsi="仿宋" w:cs="宋体" w:hint="eastAsia"/>
                      <w:b/>
                      <w:color w:val="000000"/>
                      <w:szCs w:val="21"/>
                    </w:rPr>
                    <w:t>2</w:t>
                  </w:r>
                </w:p>
              </w:tc>
              <w:tc>
                <w:tcPr>
                  <w:tcW w:w="499"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b/>
                      <w:color w:val="000000"/>
                      <w:szCs w:val="21"/>
                    </w:rPr>
                  </w:pPr>
                  <w:r>
                    <w:rPr>
                      <w:rFonts w:ascii="仿宋" w:eastAsia="仿宋" w:hAnsi="仿宋" w:cs="宋体" w:hint="eastAsia"/>
                      <w:b/>
                      <w:color w:val="000000"/>
                      <w:szCs w:val="21"/>
                    </w:rPr>
                    <w:t>6</w:t>
                  </w:r>
                </w:p>
              </w:tc>
              <w:tc>
                <w:tcPr>
                  <w:tcW w:w="769" w:type="dxa"/>
                  <w:tcBorders>
                    <w:top w:val="nil"/>
                    <w:left w:val="nil"/>
                    <w:bottom w:val="single" w:sz="4" w:space="0" w:color="auto"/>
                    <w:right w:val="single" w:sz="4" w:space="0" w:color="auto"/>
                  </w:tcBorders>
                  <w:shd w:val="clear" w:color="auto" w:fill="auto"/>
                  <w:vAlign w:val="center"/>
                </w:tcPr>
                <w:p w:rsidR="009317DF" w:rsidRDefault="000A3D65">
                  <w:pPr>
                    <w:jc w:val="center"/>
                    <w:rPr>
                      <w:rFonts w:ascii="仿宋" w:eastAsia="仿宋" w:hAnsi="仿宋" w:cs="宋体"/>
                      <w:b/>
                      <w:color w:val="000000"/>
                      <w:szCs w:val="21"/>
                    </w:rPr>
                  </w:pPr>
                  <w:r>
                    <w:rPr>
                      <w:rFonts w:ascii="仿宋" w:eastAsia="仿宋" w:hAnsi="仿宋" w:cs="宋体" w:hint="eastAsia"/>
                      <w:b/>
                      <w:color w:val="000000"/>
                      <w:szCs w:val="21"/>
                    </w:rPr>
                    <w:t>6</w:t>
                  </w: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b/>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val="restart"/>
                  <w:tcBorders>
                    <w:top w:val="nil"/>
                    <w:left w:val="single" w:sz="4" w:space="0" w:color="auto"/>
                    <w:bottom w:val="single" w:sz="4" w:space="0" w:color="000000"/>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公共选修课</w:t>
                  </w: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color w:val="000000"/>
                      <w:szCs w:val="21"/>
                    </w:rPr>
                    <w:t>羽毛球</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 xml:space="preserve">考查　</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color w:val="000000"/>
                      <w:szCs w:val="21"/>
                    </w:rPr>
                    <w:t>形体训练</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 xml:space="preserve">考查　</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3</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color w:val="000000"/>
                      <w:szCs w:val="21"/>
                    </w:rPr>
                    <w:t>健美操</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 xml:space="preserve">考查　</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4</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color w:val="000000"/>
                      <w:szCs w:val="21"/>
                    </w:rPr>
                    <w:t>足球</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 xml:space="preserve">考查　</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5</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color w:val="000000"/>
                      <w:szCs w:val="21"/>
                    </w:rPr>
                    <w:t>瑜珈</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6</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大学英语（专升本）</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7</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社交礼仪</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8</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经济法-初级会计考试辅导</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9</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普通话实训</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10</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应用文写作</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11</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美学基础</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12</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文学赏析</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13</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艺术欣赏</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9317DF"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9317DF" w:rsidRDefault="009317DF">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14</w:t>
                  </w:r>
                </w:p>
              </w:tc>
              <w:tc>
                <w:tcPr>
                  <w:tcW w:w="1487" w:type="dxa"/>
                  <w:tcBorders>
                    <w:top w:val="single" w:sz="4" w:space="0" w:color="auto"/>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声乐</w:t>
                  </w:r>
                </w:p>
              </w:tc>
              <w:tc>
                <w:tcPr>
                  <w:tcW w:w="634"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9317DF" w:rsidRDefault="006F1BE4">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9317DF" w:rsidRDefault="009317DF">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15</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围棋</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16</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汉绣</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17</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走进中华优秀传统文化</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18</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气韵生动：走进传统文化</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19</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sidRPr="006217A0">
                    <w:rPr>
                      <w:rFonts w:ascii="仿宋" w:eastAsia="仿宋" w:hAnsi="仿宋" w:cs="宋体" w:hint="eastAsia"/>
                      <w:color w:val="000000"/>
                      <w:szCs w:val="21"/>
                    </w:rPr>
                    <w:t>大学生创新创业基础</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20</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网络通识课</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21"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49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6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76"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color w:val="000000"/>
                      <w:szCs w:val="21"/>
                    </w:rPr>
                  </w:pPr>
                </w:p>
              </w:tc>
            </w:tr>
            <w:tr w:rsidR="006217A0" w:rsidTr="0019000E">
              <w:trPr>
                <w:trHeight w:val="396"/>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2001" w:type="dxa"/>
                  <w:gridSpan w:val="2"/>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szCs w:val="21"/>
                    </w:rPr>
                  </w:pPr>
                  <w:r>
                    <w:rPr>
                      <w:rFonts w:ascii="仿宋" w:eastAsia="仿宋" w:hAnsi="仿宋" w:cs="宋体" w:hint="eastAsia"/>
                      <w:b/>
                      <w:szCs w:val="21"/>
                    </w:rPr>
                    <w:t>公共选修课毕业要求（</w:t>
                  </w:r>
                  <w:r>
                    <w:rPr>
                      <w:rFonts w:ascii="仿宋" w:eastAsia="仿宋" w:hAnsi="仿宋" w:cs="宋体" w:hint="eastAsia"/>
                      <w:b/>
                      <w:color w:val="000000"/>
                      <w:szCs w:val="21"/>
                    </w:rPr>
                    <w:t>每生需修满5门，修满10学分）</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200</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120</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80</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10</w:t>
                  </w:r>
                </w:p>
              </w:tc>
              <w:tc>
                <w:tcPr>
                  <w:tcW w:w="4497" w:type="dxa"/>
                  <w:gridSpan w:val="10"/>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themeColor="text1"/>
                      <w:szCs w:val="21"/>
                    </w:rPr>
                  </w:pPr>
                  <w:r>
                    <w:rPr>
                      <w:rFonts w:ascii="仿宋" w:eastAsia="仿宋" w:hAnsi="仿宋" w:cs="宋体" w:hint="eastAsia"/>
                      <w:color w:val="000000" w:themeColor="text1"/>
                      <w:sz w:val="21"/>
                      <w:szCs w:val="21"/>
                    </w:rPr>
                    <w:t>2-</w:t>
                  </w:r>
                  <w:r>
                    <w:rPr>
                      <w:rFonts w:ascii="仿宋" w:eastAsia="仿宋" w:hAnsi="仿宋" w:cs="宋体"/>
                      <w:color w:val="000000" w:themeColor="text1"/>
                      <w:sz w:val="21"/>
                      <w:szCs w:val="21"/>
                    </w:rPr>
                    <w:t>5</w:t>
                  </w:r>
                  <w:r>
                    <w:rPr>
                      <w:rFonts w:ascii="仿宋" w:eastAsia="仿宋" w:hAnsi="仿宋" w:cs="宋体" w:hint="eastAsia"/>
                      <w:color w:val="000000" w:themeColor="text1"/>
                      <w:sz w:val="21"/>
                      <w:szCs w:val="21"/>
                    </w:rPr>
                    <w:t>学期修满1</w:t>
                  </w:r>
                  <w:r>
                    <w:rPr>
                      <w:rFonts w:ascii="仿宋" w:eastAsia="仿宋" w:hAnsi="仿宋" w:cs="宋体"/>
                      <w:color w:val="000000" w:themeColor="text1"/>
                      <w:sz w:val="21"/>
                      <w:szCs w:val="21"/>
                    </w:rPr>
                    <w:t>0</w:t>
                  </w:r>
                  <w:r>
                    <w:rPr>
                      <w:rFonts w:ascii="仿宋" w:eastAsia="仿宋" w:hAnsi="仿宋" w:cs="宋体" w:hint="eastAsia"/>
                      <w:color w:val="000000" w:themeColor="text1"/>
                      <w:sz w:val="21"/>
                      <w:szCs w:val="21"/>
                    </w:rPr>
                    <w:t>学分</w:t>
                  </w:r>
                </w:p>
              </w:tc>
            </w:tr>
            <w:tr w:rsidR="006217A0" w:rsidTr="0019000E">
              <w:trPr>
                <w:trHeight w:val="270"/>
                <w:jc w:val="center"/>
              </w:trPr>
              <w:tc>
                <w:tcPr>
                  <w:tcW w:w="656" w:type="dxa"/>
                  <w:vMerge w:val="restart"/>
                  <w:tcBorders>
                    <w:top w:val="nil"/>
                    <w:left w:val="single" w:sz="4" w:space="0" w:color="auto"/>
                    <w:bottom w:val="single" w:sz="4" w:space="0" w:color="000000"/>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p w:rsidR="006217A0" w:rsidRDefault="006217A0" w:rsidP="006217A0">
                  <w:pPr>
                    <w:jc w:val="center"/>
                    <w:rPr>
                      <w:rFonts w:ascii="仿宋" w:eastAsia="仿宋" w:hAnsi="仿宋" w:cs="宋体"/>
                      <w:color w:val="000000"/>
                      <w:szCs w:val="21"/>
                    </w:rPr>
                  </w:pPr>
                </w:p>
                <w:p w:rsidR="006217A0" w:rsidRDefault="006217A0" w:rsidP="006217A0">
                  <w:pPr>
                    <w:jc w:val="center"/>
                    <w:rPr>
                      <w:rFonts w:ascii="仿宋" w:eastAsia="仿宋" w:hAnsi="仿宋" w:cs="宋体"/>
                      <w:color w:val="000000"/>
                      <w:szCs w:val="21"/>
                    </w:rPr>
                  </w:pPr>
                </w:p>
                <w:p w:rsidR="006217A0" w:rsidRDefault="006217A0" w:rsidP="006217A0">
                  <w:pPr>
                    <w:jc w:val="center"/>
                    <w:rPr>
                      <w:rFonts w:ascii="仿宋" w:eastAsia="仿宋" w:hAnsi="仿宋" w:cs="宋体"/>
                      <w:color w:val="000000"/>
                      <w:szCs w:val="21"/>
                    </w:rPr>
                  </w:pPr>
                </w:p>
                <w:p w:rsidR="006217A0" w:rsidRDefault="006217A0" w:rsidP="006217A0">
                  <w:pPr>
                    <w:jc w:val="center"/>
                    <w:rPr>
                      <w:rFonts w:ascii="仿宋" w:eastAsia="仿宋" w:hAnsi="仿宋" w:cs="宋体"/>
                      <w:color w:val="000000"/>
                      <w:szCs w:val="21"/>
                    </w:rPr>
                  </w:pPr>
                </w:p>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专业（技能）</w:t>
                  </w:r>
                  <w:r>
                    <w:rPr>
                      <w:rFonts w:ascii="仿宋" w:eastAsia="仿宋" w:hAnsi="仿宋" w:cs="宋体" w:hint="eastAsia"/>
                      <w:color w:val="000000"/>
                      <w:szCs w:val="21"/>
                    </w:rPr>
                    <w:lastRenderedPageBreak/>
                    <w:t>课</w:t>
                  </w:r>
                </w:p>
              </w:tc>
              <w:tc>
                <w:tcPr>
                  <w:tcW w:w="514" w:type="dxa"/>
                  <w:vMerge w:val="restart"/>
                  <w:tcBorders>
                    <w:top w:val="nil"/>
                    <w:left w:val="single" w:sz="4" w:space="0" w:color="auto"/>
                    <w:bottom w:val="single" w:sz="4" w:space="0" w:color="000000"/>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lastRenderedPageBreak/>
                    <w:t>专业基础课</w:t>
                  </w: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智慧物流与供应链基础</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 xml:space="preserve">考试　</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42</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30</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物流经济学</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 xml:space="preserve">考查　</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42</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30</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现代管理方法</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 xml:space="preserve">考试　</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40</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32</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r w:rsidRPr="008B5B89">
                    <w:rPr>
                      <w:rFonts w:ascii="仿宋" w:eastAsia="仿宋" w:hAnsi="仿宋" w:cs="宋体" w:hint="eastAsia"/>
                      <w:color w:val="000000" w:themeColor="text1"/>
                      <w:szCs w:val="21"/>
                    </w:rPr>
                    <w:t>数字化物流商业运营</w:t>
                  </w:r>
                </w:p>
              </w:tc>
              <w:tc>
                <w:tcPr>
                  <w:tcW w:w="634" w:type="dxa"/>
                  <w:tcBorders>
                    <w:top w:val="nil"/>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r w:rsidRPr="008B5B89">
                    <w:rPr>
                      <w:rFonts w:ascii="仿宋" w:eastAsia="仿宋" w:hAnsi="仿宋" w:cs="宋体" w:hint="eastAsia"/>
                      <w:color w:val="000000" w:themeColor="text1"/>
                      <w:szCs w:val="21"/>
                    </w:rPr>
                    <w:t xml:space="preserve">考查　</w:t>
                  </w:r>
                </w:p>
              </w:tc>
              <w:tc>
                <w:tcPr>
                  <w:tcW w:w="660" w:type="dxa"/>
                  <w:tcBorders>
                    <w:top w:val="nil"/>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r w:rsidRPr="008B5B89">
                    <w:rPr>
                      <w:rFonts w:ascii="仿宋" w:eastAsia="仿宋" w:hAnsi="仿宋" w:cs="宋体" w:hint="eastAsia"/>
                      <w:color w:val="000000" w:themeColor="text1"/>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r w:rsidRPr="008B5B89">
                    <w:rPr>
                      <w:rFonts w:ascii="仿宋" w:eastAsia="仿宋" w:hAnsi="仿宋" w:cs="宋体" w:hint="eastAsia"/>
                      <w:color w:val="000000" w:themeColor="text1"/>
                      <w:szCs w:val="21"/>
                    </w:rPr>
                    <w:t>36</w:t>
                  </w:r>
                </w:p>
              </w:tc>
              <w:tc>
                <w:tcPr>
                  <w:tcW w:w="660" w:type="dxa"/>
                  <w:tcBorders>
                    <w:top w:val="nil"/>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r w:rsidRPr="008B5B89">
                    <w:rPr>
                      <w:rFonts w:ascii="仿宋" w:eastAsia="仿宋" w:hAnsi="仿宋" w:cs="宋体" w:hint="eastAsia"/>
                      <w:color w:val="000000" w:themeColor="text1"/>
                      <w:szCs w:val="21"/>
                    </w:rPr>
                    <w:t>36</w:t>
                  </w:r>
                </w:p>
              </w:tc>
              <w:tc>
                <w:tcPr>
                  <w:tcW w:w="680" w:type="dxa"/>
                  <w:tcBorders>
                    <w:top w:val="nil"/>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r w:rsidRPr="008B5B89">
                    <w:rPr>
                      <w:rFonts w:ascii="仿宋" w:eastAsia="仿宋" w:hAnsi="仿宋" w:cs="宋体" w:hint="eastAsia"/>
                      <w:color w:val="000000" w:themeColor="text1"/>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Pr="008B5B89" w:rsidRDefault="006217A0" w:rsidP="006217A0">
                  <w:pPr>
                    <w:jc w:val="center"/>
                    <w:rPr>
                      <w:rFonts w:ascii="仿宋" w:eastAsia="仿宋" w:hAnsi="仿宋" w:cs="宋体"/>
                      <w:color w:val="000000" w:themeColor="text1"/>
                      <w:szCs w:val="21"/>
                    </w:rPr>
                  </w:pPr>
                  <w:r w:rsidRPr="008B5B89">
                    <w:rPr>
                      <w:rFonts w:ascii="仿宋" w:eastAsia="仿宋" w:hAnsi="仿宋" w:cs="宋体" w:hint="eastAsia"/>
                      <w:color w:val="000000" w:themeColor="text1"/>
                      <w:szCs w:val="21"/>
                    </w:rPr>
                    <w:t>6</w:t>
                  </w:r>
                </w:p>
              </w:tc>
              <w:tc>
                <w:tcPr>
                  <w:tcW w:w="1083" w:type="dxa"/>
                  <w:gridSpan w:val="2"/>
                  <w:tcBorders>
                    <w:top w:val="nil"/>
                    <w:left w:val="nil"/>
                    <w:bottom w:val="single" w:sz="4" w:space="0" w:color="auto"/>
                    <w:right w:val="single" w:sz="4" w:space="0" w:color="auto"/>
                  </w:tcBorders>
                  <w:shd w:val="clear" w:color="auto" w:fill="auto"/>
                  <w:vAlign w:val="center"/>
                </w:tcPr>
                <w:p w:rsidR="006217A0" w:rsidRPr="0080468C" w:rsidRDefault="006217A0" w:rsidP="006217A0">
                  <w:pPr>
                    <w:jc w:val="center"/>
                    <w:rPr>
                      <w:rFonts w:ascii="仿宋" w:eastAsia="仿宋" w:hAnsi="仿宋" w:cs="宋体"/>
                      <w:color w:val="FF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Pr="0080468C" w:rsidRDefault="006217A0" w:rsidP="006217A0">
                  <w:pPr>
                    <w:jc w:val="center"/>
                    <w:rPr>
                      <w:rFonts w:ascii="仿宋" w:eastAsia="仿宋" w:hAnsi="仿宋" w:cs="宋体"/>
                      <w:color w:val="FF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Pr="0080468C" w:rsidRDefault="006217A0" w:rsidP="006217A0">
                  <w:pPr>
                    <w:jc w:val="center"/>
                    <w:rPr>
                      <w:rFonts w:ascii="仿宋" w:eastAsia="仿宋" w:hAnsi="仿宋" w:cs="宋体"/>
                      <w:color w:val="FF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5</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物流企业统</w:t>
                  </w:r>
                  <w:r>
                    <w:rPr>
                      <w:rFonts w:ascii="仿宋" w:eastAsia="仿宋" w:hAnsi="仿宋" w:cs="宋体" w:hint="eastAsia"/>
                      <w:color w:val="000000"/>
                      <w:szCs w:val="21"/>
                    </w:rPr>
                    <w:lastRenderedPageBreak/>
                    <w:t>计</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lastRenderedPageBreak/>
                    <w:t>考</w:t>
                  </w:r>
                  <w:r>
                    <w:rPr>
                      <w:rFonts w:ascii="仿宋" w:eastAsia="仿宋" w:hAnsi="仿宋" w:cs="宋体" w:hint="eastAsia"/>
                      <w:color w:val="000000"/>
                      <w:szCs w:val="21"/>
                    </w:rPr>
                    <w:lastRenderedPageBreak/>
                    <w:t xml:space="preserve">试　</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lastRenderedPageBreak/>
                    <w:t>76</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40</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6</w:t>
                  </w:r>
                </w:p>
              </w:tc>
              <w:tc>
                <w:tcPr>
                  <w:tcW w:w="1487" w:type="dxa"/>
                  <w:tcBorders>
                    <w:top w:val="single" w:sz="4" w:space="0" w:color="auto"/>
                    <w:left w:val="nil"/>
                    <w:bottom w:val="single" w:sz="4" w:space="0" w:color="auto"/>
                    <w:right w:val="single" w:sz="4" w:space="0" w:color="000000"/>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物流信息技术应用</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考试</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68</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38</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30</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2515" w:type="dxa"/>
                  <w:gridSpan w:val="3"/>
                  <w:tcBorders>
                    <w:top w:val="single" w:sz="4" w:space="0" w:color="auto"/>
                    <w:left w:val="nil"/>
                    <w:bottom w:val="single" w:sz="4" w:space="0" w:color="auto"/>
                    <w:right w:val="single" w:sz="4" w:space="0" w:color="000000"/>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专业基础课小计</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432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238</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194</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24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4</w:t>
                  </w: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4</w:t>
                  </w:r>
                </w:p>
              </w:tc>
              <w:tc>
                <w:tcPr>
                  <w:tcW w:w="708" w:type="dxa"/>
                  <w:gridSpan w:val="2"/>
                  <w:tcBorders>
                    <w:top w:val="nil"/>
                    <w:left w:val="nil"/>
                    <w:bottom w:val="single" w:sz="4" w:space="0" w:color="auto"/>
                    <w:right w:val="single" w:sz="4" w:space="0" w:color="auto"/>
                  </w:tcBorders>
                  <w:shd w:val="clear" w:color="auto" w:fill="auto"/>
                  <w:vAlign w:val="center"/>
                </w:tcPr>
                <w:p w:rsidR="006217A0" w:rsidRPr="00572191" w:rsidRDefault="006217A0" w:rsidP="006217A0">
                  <w:pPr>
                    <w:jc w:val="center"/>
                    <w:rPr>
                      <w:rFonts w:ascii="仿宋" w:eastAsia="仿宋" w:hAnsi="仿宋" w:cs="宋体"/>
                      <w:b/>
                      <w:color w:val="000000" w:themeColor="text1"/>
                      <w:szCs w:val="21"/>
                    </w:rPr>
                  </w:pPr>
                  <w:r w:rsidRPr="00572191">
                    <w:rPr>
                      <w:rFonts w:ascii="仿宋" w:eastAsia="仿宋" w:hAnsi="仿宋" w:cs="宋体" w:hint="eastAsia"/>
                      <w:b/>
                      <w:color w:val="000000" w:themeColor="text1"/>
                      <w:szCs w:val="21"/>
                    </w:rPr>
                    <w:t>10</w:t>
                  </w: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4</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4</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val="restart"/>
                  <w:tcBorders>
                    <w:top w:val="nil"/>
                    <w:left w:val="single" w:sz="4" w:space="0" w:color="auto"/>
                    <w:bottom w:val="single" w:sz="4" w:space="0" w:color="000000"/>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专业核心课</w:t>
                  </w: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智慧运输运营</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考试</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42</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30</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Pr="003900FD" w:rsidRDefault="006217A0" w:rsidP="006217A0">
                  <w:pPr>
                    <w:jc w:val="center"/>
                    <w:rPr>
                      <w:rFonts w:ascii="仿宋" w:eastAsia="仿宋" w:hAnsi="仿宋" w:cs="宋体"/>
                      <w:color w:val="000000" w:themeColor="text1"/>
                      <w:szCs w:val="21"/>
                    </w:rPr>
                  </w:pPr>
                  <w:r w:rsidRPr="003900FD">
                    <w:rPr>
                      <w:rFonts w:ascii="仿宋" w:eastAsia="仿宋" w:hAnsi="仿宋" w:cs="宋体" w:hint="eastAsia"/>
                      <w:color w:val="000000" w:themeColor="text1"/>
                      <w:szCs w:val="21"/>
                    </w:rPr>
                    <w:t>智慧仓配运营</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考试</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36</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708" w:type="dxa"/>
                  <w:gridSpan w:val="2"/>
                  <w:tcBorders>
                    <w:top w:val="nil"/>
                    <w:left w:val="nil"/>
                    <w:bottom w:val="single" w:sz="4" w:space="0" w:color="auto"/>
                    <w:right w:val="single" w:sz="4" w:space="0" w:color="auto"/>
                  </w:tcBorders>
                  <w:shd w:val="clear" w:color="auto" w:fill="auto"/>
                  <w:vAlign w:val="center"/>
                </w:tcPr>
                <w:p w:rsidR="006217A0" w:rsidRPr="003900FD" w:rsidRDefault="006217A0" w:rsidP="006217A0">
                  <w:pPr>
                    <w:jc w:val="center"/>
                    <w:rPr>
                      <w:rFonts w:ascii="仿宋" w:eastAsia="仿宋" w:hAnsi="仿宋" w:cs="宋体"/>
                      <w:color w:val="FF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国际货运代理实务</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考试</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76</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48</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物流营销与客户关系</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考试</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44</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5</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采购与供应链管理</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考试</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44</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6</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2515" w:type="dxa"/>
                  <w:gridSpan w:val="3"/>
                  <w:tcBorders>
                    <w:top w:val="single" w:sz="4" w:space="0" w:color="auto"/>
                    <w:left w:val="nil"/>
                    <w:bottom w:val="single" w:sz="4" w:space="0" w:color="auto"/>
                    <w:right w:val="single" w:sz="4" w:space="0" w:color="000000"/>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专业核心课小计</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both"/>
                    <w:rPr>
                      <w:rFonts w:ascii="仿宋" w:eastAsia="仿宋" w:hAnsi="仿宋" w:cs="宋体"/>
                      <w:b/>
                      <w:color w:val="000000"/>
                      <w:szCs w:val="21"/>
                    </w:rPr>
                  </w:pPr>
                  <w:r>
                    <w:rPr>
                      <w:rFonts w:ascii="仿宋" w:eastAsia="仿宋" w:hAnsi="仿宋" w:cs="宋体" w:hint="eastAsia"/>
                      <w:b/>
                      <w:color w:val="000000"/>
                      <w:szCs w:val="21"/>
                    </w:rPr>
                    <w:t>364</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214</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150</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20</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8</w:t>
                  </w: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4</w:t>
                  </w: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10</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val="restart"/>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r>
                    <w:rPr>
                      <w:rFonts w:ascii="仿宋" w:eastAsia="仿宋" w:hAnsi="仿宋" w:cs="宋体"/>
                      <w:color w:val="000000"/>
                      <w:szCs w:val="21"/>
                    </w:rPr>
                    <w:t>专业选修课</w:t>
                  </w: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商务谈判</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76</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48</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物流专业英语</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76</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48</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sidRPr="00C57B92">
                    <w:rPr>
                      <w:rFonts w:ascii="仿宋" w:eastAsia="仿宋" w:hAnsi="仿宋" w:cs="宋体" w:hint="eastAsia"/>
                      <w:color w:val="000000" w:themeColor="text1"/>
                      <w:szCs w:val="21"/>
                    </w:rPr>
                    <w:t>国际贸易实务</w:t>
                  </w:r>
                </w:p>
              </w:tc>
              <w:tc>
                <w:tcPr>
                  <w:tcW w:w="634" w:type="dxa"/>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sidRPr="00C57B92">
                    <w:rPr>
                      <w:rFonts w:ascii="仿宋" w:eastAsia="仿宋" w:hAnsi="仿宋" w:cs="宋体" w:hint="eastAsia"/>
                      <w:color w:val="000000" w:themeColor="text1"/>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sidRPr="00C57B92">
                    <w:rPr>
                      <w:rFonts w:ascii="仿宋" w:eastAsia="仿宋" w:hAnsi="仿宋" w:cs="宋体" w:hint="eastAsia"/>
                      <w:color w:val="000000" w:themeColor="text1"/>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sidRPr="00C57B92">
                    <w:rPr>
                      <w:rFonts w:ascii="仿宋" w:eastAsia="仿宋" w:hAnsi="仿宋" w:cs="宋体" w:hint="eastAsia"/>
                      <w:color w:val="000000" w:themeColor="text1"/>
                      <w:szCs w:val="21"/>
                    </w:rPr>
                    <w:t>44</w:t>
                  </w:r>
                </w:p>
              </w:tc>
              <w:tc>
                <w:tcPr>
                  <w:tcW w:w="660" w:type="dxa"/>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sidRPr="00C57B92">
                    <w:rPr>
                      <w:rFonts w:ascii="仿宋" w:eastAsia="仿宋" w:hAnsi="仿宋" w:cs="宋体" w:hint="eastAsia"/>
                      <w:color w:val="000000" w:themeColor="text1"/>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sidRPr="00C57B92">
                    <w:rPr>
                      <w:rFonts w:ascii="仿宋" w:eastAsia="仿宋" w:hAnsi="仿宋" w:cs="宋体" w:hint="eastAsia"/>
                      <w:color w:val="000000" w:themeColor="text1"/>
                      <w:szCs w:val="21"/>
                    </w:rPr>
                    <w:t>6</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建筑材料</w:t>
                  </w:r>
                </w:p>
              </w:tc>
              <w:tc>
                <w:tcPr>
                  <w:tcW w:w="634" w:type="dxa"/>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sidRPr="00C57B92">
                    <w:rPr>
                      <w:rFonts w:ascii="仿宋" w:eastAsia="仿宋" w:hAnsi="仿宋" w:cs="宋体"/>
                      <w:color w:val="000000" w:themeColor="text1"/>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48</w:t>
                  </w:r>
                </w:p>
              </w:tc>
              <w:tc>
                <w:tcPr>
                  <w:tcW w:w="677" w:type="dxa"/>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24</w:t>
                  </w:r>
                </w:p>
              </w:tc>
              <w:tc>
                <w:tcPr>
                  <w:tcW w:w="660" w:type="dxa"/>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24</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color w:val="000000" w:themeColor="text1"/>
                      <w:szCs w:val="21"/>
                    </w:rPr>
                  </w:pPr>
                  <w:r>
                    <w:rPr>
                      <w:rFonts w:ascii="仿宋" w:eastAsia="仿宋" w:hAnsi="仿宋" w:cs="宋体" w:hint="eastAsia"/>
                      <w:color w:val="000000" w:themeColor="text1"/>
                      <w:szCs w:val="21"/>
                    </w:rPr>
                    <w:t>4</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5</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ind w:firstLineChars="100" w:firstLine="220"/>
                    <w:rPr>
                      <w:rFonts w:ascii="仿宋" w:eastAsia="仿宋" w:hAnsi="仿宋" w:cs="宋体"/>
                      <w:color w:val="000000"/>
                      <w:szCs w:val="21"/>
                    </w:rPr>
                  </w:pPr>
                  <w:r>
                    <w:rPr>
                      <w:rFonts w:ascii="仿宋" w:eastAsia="仿宋" w:hAnsi="仿宋" w:cs="宋体"/>
                      <w:color w:val="000000"/>
                      <w:szCs w:val="21"/>
                    </w:rPr>
                    <w:t>国际物流</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76</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48</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color w:val="000000"/>
                      <w:szCs w:val="21"/>
                    </w:rPr>
                  </w:pPr>
                  <w:r>
                    <w:rPr>
                      <w:rFonts w:ascii="仿宋" w:eastAsia="仿宋" w:hAnsi="仿宋" w:cs="宋体" w:hint="eastAsia"/>
                      <w:color w:val="000000"/>
                      <w:szCs w:val="21"/>
                    </w:rPr>
                    <w:t xml:space="preserve">   4</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6</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物流法规</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w:t>
                  </w:r>
                  <w:r>
                    <w:rPr>
                      <w:rFonts w:ascii="仿宋" w:eastAsia="仿宋" w:hAnsi="仿宋" w:cs="宋体"/>
                      <w:color w:val="000000"/>
                      <w:szCs w:val="21"/>
                    </w:rPr>
                    <w:t>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r>
                    <w:rPr>
                      <w:rFonts w:ascii="仿宋" w:eastAsia="仿宋" w:hAnsi="仿宋" w:cs="宋体"/>
                      <w:color w:val="000000"/>
                      <w:szCs w:val="21"/>
                    </w:rPr>
                    <w:t>4</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6</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w:t>
                  </w:r>
                </w:p>
              </w:tc>
              <w:tc>
                <w:tcPr>
                  <w:tcW w:w="148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直播电商运营</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76</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48</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2001" w:type="dxa"/>
                  <w:gridSpan w:val="2"/>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szCs w:val="21"/>
                    </w:rPr>
                  </w:pPr>
                  <w:r>
                    <w:rPr>
                      <w:rFonts w:ascii="仿宋" w:eastAsia="仿宋" w:hAnsi="仿宋" w:cs="宋体" w:hint="eastAsia"/>
                      <w:b/>
                      <w:szCs w:val="21"/>
                    </w:rPr>
                    <w:t>专业选修课毕业（要求</w:t>
                  </w:r>
                  <w:r>
                    <w:rPr>
                      <w:rFonts w:ascii="仿宋" w:eastAsia="仿宋" w:hAnsi="仿宋" w:cs="宋体" w:hint="eastAsia"/>
                      <w:b/>
                      <w:color w:val="000000"/>
                      <w:szCs w:val="21"/>
                    </w:rPr>
                    <w:t>每生需修满3门，修满12学分）</w:t>
                  </w:r>
                </w:p>
              </w:tc>
              <w:tc>
                <w:tcPr>
                  <w:tcW w:w="634"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60"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b/>
                      <w:color w:val="000000"/>
                      <w:szCs w:val="21"/>
                    </w:rPr>
                  </w:pPr>
                  <w:r>
                    <w:rPr>
                      <w:rFonts w:ascii="仿宋" w:eastAsia="仿宋" w:hAnsi="仿宋" w:cs="宋体" w:hint="eastAsia"/>
                      <w:b/>
                      <w:color w:val="000000"/>
                      <w:szCs w:val="21"/>
                    </w:rPr>
                    <w:t>224</w:t>
                  </w:r>
                </w:p>
              </w:tc>
              <w:tc>
                <w:tcPr>
                  <w:tcW w:w="677"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140</w:t>
                  </w:r>
                </w:p>
              </w:tc>
              <w:tc>
                <w:tcPr>
                  <w:tcW w:w="660"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84</w:t>
                  </w:r>
                </w:p>
              </w:tc>
              <w:tc>
                <w:tcPr>
                  <w:tcW w:w="680"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12</w:t>
                  </w:r>
                </w:p>
              </w:tc>
              <w:tc>
                <w:tcPr>
                  <w:tcW w:w="449"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12" w:type="dxa"/>
                  <w:gridSpan w:val="2"/>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4</w:t>
                  </w:r>
                </w:p>
              </w:tc>
              <w:tc>
                <w:tcPr>
                  <w:tcW w:w="1083" w:type="dxa"/>
                  <w:gridSpan w:val="2"/>
                  <w:tcBorders>
                    <w:top w:val="single" w:sz="4" w:space="0" w:color="auto"/>
                    <w:left w:val="nil"/>
                    <w:bottom w:val="single" w:sz="4" w:space="0" w:color="auto"/>
                    <w:right w:val="single" w:sz="4" w:space="0" w:color="auto"/>
                  </w:tcBorders>
                  <w:shd w:val="clear" w:color="auto" w:fill="auto"/>
                  <w:vAlign w:val="center"/>
                </w:tcPr>
                <w:p w:rsidR="006217A0" w:rsidRPr="00C57B92" w:rsidRDefault="006217A0" w:rsidP="006217A0">
                  <w:pPr>
                    <w:jc w:val="center"/>
                    <w:rPr>
                      <w:rFonts w:ascii="仿宋" w:eastAsia="仿宋" w:hAnsi="仿宋" w:cs="宋体"/>
                      <w:b/>
                      <w:color w:val="000000" w:themeColor="text1"/>
                      <w:szCs w:val="21"/>
                    </w:rPr>
                  </w:pPr>
                  <w:r w:rsidRPr="00C57B92">
                    <w:rPr>
                      <w:rFonts w:ascii="仿宋" w:eastAsia="仿宋" w:hAnsi="仿宋" w:cs="宋体" w:hint="eastAsia"/>
                      <w:b/>
                      <w:color w:val="000000" w:themeColor="text1"/>
                      <w:szCs w:val="21"/>
                    </w:rPr>
                    <w:t>10</w:t>
                  </w:r>
                </w:p>
              </w:tc>
              <w:tc>
                <w:tcPr>
                  <w:tcW w:w="855" w:type="dxa"/>
                  <w:gridSpan w:val="2"/>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790"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val="restart"/>
                  <w:tcBorders>
                    <w:top w:val="nil"/>
                    <w:left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实训</w:t>
                  </w:r>
                  <w:r>
                    <w:rPr>
                      <w:rFonts w:ascii="仿宋" w:eastAsia="仿宋" w:hAnsi="仿宋" w:cs="宋体" w:hint="eastAsia"/>
                      <w:color w:val="000000"/>
                      <w:szCs w:val="21"/>
                    </w:rPr>
                    <w:lastRenderedPageBreak/>
                    <w:t>专周课</w:t>
                  </w:r>
                </w:p>
              </w:tc>
              <w:tc>
                <w:tcPr>
                  <w:tcW w:w="514"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lastRenderedPageBreak/>
                    <w:t>1</w:t>
                  </w:r>
                </w:p>
              </w:tc>
              <w:tc>
                <w:tcPr>
                  <w:tcW w:w="148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物流专业技能实训</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24</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24</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1周</w:t>
                  </w: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148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VBSE跨专业综合实训</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24</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24</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1周</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w:t>
                  </w:r>
                </w:p>
              </w:tc>
              <w:tc>
                <w:tcPr>
                  <w:tcW w:w="148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物流专业学年实习</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6</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3周</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428"/>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w:t>
                  </w:r>
                </w:p>
              </w:tc>
              <w:tc>
                <w:tcPr>
                  <w:tcW w:w="148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社会实践</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48</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48</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2</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1周</w:t>
                  </w: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1周</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428"/>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left w:val="single" w:sz="4" w:space="0" w:color="auto"/>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5</w:t>
                  </w:r>
                </w:p>
              </w:tc>
              <w:tc>
                <w:tcPr>
                  <w:tcW w:w="148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劳动教育实践</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72</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3</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1周</w:t>
                  </w: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1周</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1周</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r>
            <w:tr w:rsidR="006217A0" w:rsidTr="0019000E">
              <w:trPr>
                <w:trHeight w:val="428"/>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vMerge/>
                  <w:tcBorders>
                    <w:left w:val="single" w:sz="4" w:space="0" w:color="auto"/>
                    <w:bottom w:val="single" w:sz="4" w:space="0" w:color="auto"/>
                    <w:right w:val="single" w:sz="4" w:space="0" w:color="auto"/>
                  </w:tcBorders>
                  <w:vAlign w:val="center"/>
                </w:tcPr>
                <w:p w:rsidR="006217A0" w:rsidRDefault="006217A0" w:rsidP="006217A0">
                  <w:pPr>
                    <w:rPr>
                      <w:rFonts w:ascii="仿宋" w:eastAsia="仿宋" w:hAnsi="仿宋" w:cs="宋体"/>
                      <w:color w:val="000000"/>
                      <w:szCs w:val="21"/>
                    </w:rPr>
                  </w:pPr>
                </w:p>
              </w:tc>
              <w:tc>
                <w:tcPr>
                  <w:tcW w:w="514" w:type="dxa"/>
                  <w:tcBorders>
                    <w:top w:val="single" w:sz="4" w:space="0" w:color="auto"/>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6</w:t>
                  </w:r>
                </w:p>
              </w:tc>
              <w:tc>
                <w:tcPr>
                  <w:tcW w:w="148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毕业岗位实习</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考查</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384</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color w:val="000000"/>
                      <w:szCs w:val="21"/>
                    </w:rPr>
                    <w:t>384</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16</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color w:val="000000"/>
                      <w:szCs w:val="21"/>
                    </w:rPr>
                  </w:pPr>
                  <w:r>
                    <w:rPr>
                      <w:rFonts w:ascii="仿宋" w:eastAsia="仿宋" w:hAnsi="仿宋" w:cs="宋体" w:hint="eastAsia"/>
                      <w:color w:val="000000"/>
                      <w:szCs w:val="21"/>
                    </w:rPr>
                    <w:t>16周</w:t>
                  </w:r>
                </w:p>
              </w:tc>
            </w:tr>
            <w:tr w:rsidR="006217A0" w:rsidTr="0019000E">
              <w:trPr>
                <w:trHeight w:val="270"/>
                <w:jc w:val="center"/>
              </w:trPr>
              <w:tc>
                <w:tcPr>
                  <w:tcW w:w="656" w:type="dxa"/>
                  <w:vMerge/>
                  <w:tcBorders>
                    <w:top w:val="nil"/>
                    <w:left w:val="single" w:sz="4" w:space="0" w:color="auto"/>
                    <w:bottom w:val="single" w:sz="4" w:space="0" w:color="000000"/>
                    <w:right w:val="single" w:sz="4" w:space="0" w:color="auto"/>
                  </w:tcBorders>
                  <w:vAlign w:val="center"/>
                </w:tcPr>
                <w:p w:rsidR="006217A0" w:rsidRDefault="006217A0" w:rsidP="006217A0">
                  <w:pPr>
                    <w:rPr>
                      <w:rFonts w:ascii="仿宋" w:eastAsia="仿宋" w:hAnsi="仿宋" w:cs="宋体"/>
                      <w:color w:val="000000"/>
                      <w:szCs w:val="21"/>
                    </w:rPr>
                  </w:pPr>
                </w:p>
              </w:tc>
              <w:tc>
                <w:tcPr>
                  <w:tcW w:w="2515" w:type="dxa"/>
                  <w:gridSpan w:val="3"/>
                  <w:tcBorders>
                    <w:top w:val="single" w:sz="4" w:space="0" w:color="auto"/>
                    <w:left w:val="nil"/>
                    <w:bottom w:val="single" w:sz="4" w:space="0" w:color="auto"/>
                    <w:right w:val="single" w:sz="4" w:space="0" w:color="000000"/>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实训专周课小计</w:t>
                  </w:r>
                </w:p>
              </w:tc>
              <w:tc>
                <w:tcPr>
                  <w:tcW w:w="634"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62</w:t>
                  </w:r>
                  <w:r>
                    <w:rPr>
                      <w:rFonts w:ascii="仿宋" w:eastAsia="仿宋" w:hAnsi="仿宋" w:cs="宋体"/>
                      <w:b/>
                      <w:color w:val="000000"/>
                      <w:szCs w:val="21"/>
                    </w:rPr>
                    <w:t>4</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62</w:t>
                  </w:r>
                  <w:r>
                    <w:rPr>
                      <w:rFonts w:ascii="仿宋" w:eastAsia="仿宋" w:hAnsi="仿宋" w:cs="宋体"/>
                      <w:b/>
                      <w:color w:val="000000"/>
                      <w:szCs w:val="21"/>
                    </w:rPr>
                    <w:t>4</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31</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p>
              </w:tc>
            </w:tr>
            <w:tr w:rsidR="006217A0" w:rsidTr="0019000E">
              <w:trPr>
                <w:trHeight w:val="270"/>
                <w:jc w:val="center"/>
              </w:trPr>
              <w:tc>
                <w:tcPr>
                  <w:tcW w:w="380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合   计</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b/>
                      <w:color w:val="000000"/>
                      <w:szCs w:val="21"/>
                    </w:rPr>
                  </w:pPr>
                  <w:r>
                    <w:rPr>
                      <w:rFonts w:ascii="仿宋" w:eastAsia="仿宋" w:hAnsi="仿宋" w:cs="宋体" w:hint="eastAsia"/>
                      <w:b/>
                      <w:color w:val="000000"/>
                      <w:szCs w:val="21"/>
                    </w:rPr>
                    <w:t>2776</w:t>
                  </w:r>
                </w:p>
              </w:tc>
              <w:tc>
                <w:tcPr>
                  <w:tcW w:w="677" w:type="dxa"/>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b/>
                      <w:color w:val="000000"/>
                      <w:szCs w:val="21"/>
                    </w:rPr>
                  </w:pPr>
                  <w:r>
                    <w:rPr>
                      <w:rFonts w:ascii="仿宋" w:eastAsia="仿宋" w:hAnsi="仿宋" w:cs="宋体" w:hint="eastAsia"/>
                      <w:b/>
                      <w:color w:val="000000"/>
                      <w:szCs w:val="21"/>
                    </w:rPr>
                    <w:t>1254</w:t>
                  </w:r>
                </w:p>
              </w:tc>
              <w:tc>
                <w:tcPr>
                  <w:tcW w:w="660" w:type="dxa"/>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b/>
                      <w:color w:val="000000"/>
                      <w:szCs w:val="21"/>
                    </w:rPr>
                  </w:pPr>
                  <w:r>
                    <w:rPr>
                      <w:rFonts w:ascii="仿宋" w:eastAsia="仿宋" w:hAnsi="仿宋" w:cs="宋体" w:hint="eastAsia"/>
                      <w:b/>
                      <w:color w:val="000000"/>
                      <w:szCs w:val="21"/>
                    </w:rPr>
                    <w:t>1522</w:t>
                  </w:r>
                </w:p>
              </w:tc>
              <w:tc>
                <w:tcPr>
                  <w:tcW w:w="680" w:type="dxa"/>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b/>
                      <w:color w:val="000000"/>
                      <w:szCs w:val="21"/>
                    </w:rPr>
                  </w:pPr>
                  <w:r>
                    <w:rPr>
                      <w:rFonts w:ascii="仿宋" w:eastAsia="仿宋" w:hAnsi="仿宋" w:cs="宋体" w:hint="eastAsia"/>
                      <w:b/>
                      <w:color w:val="000000"/>
                      <w:szCs w:val="21"/>
                    </w:rPr>
                    <w:t>148</w:t>
                  </w:r>
                </w:p>
              </w:tc>
              <w:tc>
                <w:tcPr>
                  <w:tcW w:w="449" w:type="dxa"/>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b/>
                      <w:color w:val="000000"/>
                      <w:szCs w:val="21"/>
                    </w:rPr>
                  </w:pPr>
                  <w:r>
                    <w:rPr>
                      <w:rFonts w:ascii="仿宋" w:eastAsia="仿宋" w:hAnsi="仿宋" w:cs="宋体" w:hint="eastAsia"/>
                      <w:b/>
                      <w:color w:val="000000"/>
                      <w:szCs w:val="21"/>
                    </w:rPr>
                    <w:t>24</w:t>
                  </w:r>
                </w:p>
              </w:tc>
              <w:tc>
                <w:tcPr>
                  <w:tcW w:w="612"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b/>
                      <w:color w:val="000000"/>
                      <w:szCs w:val="21"/>
                    </w:rPr>
                  </w:pPr>
                  <w:r>
                    <w:rPr>
                      <w:rFonts w:ascii="仿宋" w:eastAsia="仿宋" w:hAnsi="仿宋" w:cs="宋体" w:hint="eastAsia"/>
                      <w:b/>
                      <w:color w:val="000000"/>
                      <w:szCs w:val="21"/>
                    </w:rPr>
                    <w:t>24</w:t>
                  </w:r>
                </w:p>
              </w:tc>
              <w:tc>
                <w:tcPr>
                  <w:tcW w:w="708"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20</w:t>
                  </w:r>
                </w:p>
              </w:tc>
              <w:tc>
                <w:tcPr>
                  <w:tcW w:w="1083"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ind w:firstLineChars="100" w:firstLine="221"/>
                    <w:rPr>
                      <w:rFonts w:ascii="仿宋" w:eastAsia="仿宋" w:hAnsi="仿宋" w:cs="宋体"/>
                      <w:b/>
                      <w:color w:val="000000"/>
                      <w:szCs w:val="21"/>
                    </w:rPr>
                  </w:pPr>
                  <w:r>
                    <w:rPr>
                      <w:rFonts w:ascii="仿宋" w:eastAsia="仿宋" w:hAnsi="仿宋" w:cs="宋体" w:hint="eastAsia"/>
                      <w:b/>
                      <w:color w:val="000000"/>
                      <w:szCs w:val="21"/>
                    </w:rPr>
                    <w:t>20</w:t>
                  </w:r>
                </w:p>
              </w:tc>
              <w:tc>
                <w:tcPr>
                  <w:tcW w:w="855" w:type="dxa"/>
                  <w:gridSpan w:val="2"/>
                  <w:tcBorders>
                    <w:top w:val="nil"/>
                    <w:left w:val="nil"/>
                    <w:bottom w:val="single" w:sz="4" w:space="0" w:color="auto"/>
                    <w:right w:val="single" w:sz="4" w:space="0" w:color="auto"/>
                  </w:tcBorders>
                  <w:shd w:val="clear" w:color="auto" w:fill="auto"/>
                  <w:vAlign w:val="center"/>
                </w:tcPr>
                <w:p w:rsidR="006217A0" w:rsidRDefault="006217A0" w:rsidP="006217A0">
                  <w:pPr>
                    <w:jc w:val="center"/>
                    <w:rPr>
                      <w:rFonts w:ascii="仿宋" w:eastAsia="仿宋" w:hAnsi="仿宋" w:cs="宋体"/>
                      <w:b/>
                      <w:color w:val="000000"/>
                      <w:szCs w:val="21"/>
                    </w:rPr>
                  </w:pPr>
                  <w:r>
                    <w:rPr>
                      <w:rFonts w:ascii="仿宋" w:eastAsia="仿宋" w:hAnsi="仿宋" w:cs="宋体" w:hint="eastAsia"/>
                      <w:b/>
                      <w:color w:val="000000"/>
                      <w:szCs w:val="21"/>
                    </w:rPr>
                    <w:t>20</w:t>
                  </w:r>
                </w:p>
              </w:tc>
              <w:tc>
                <w:tcPr>
                  <w:tcW w:w="790" w:type="dxa"/>
                  <w:tcBorders>
                    <w:top w:val="nil"/>
                    <w:left w:val="nil"/>
                    <w:bottom w:val="single" w:sz="4" w:space="0" w:color="auto"/>
                    <w:right w:val="single" w:sz="4" w:space="0" w:color="auto"/>
                  </w:tcBorders>
                  <w:shd w:val="clear" w:color="auto" w:fill="auto"/>
                  <w:vAlign w:val="center"/>
                </w:tcPr>
                <w:p w:rsidR="006217A0" w:rsidRDefault="006217A0" w:rsidP="006217A0">
                  <w:pPr>
                    <w:rPr>
                      <w:rFonts w:ascii="仿宋" w:eastAsia="仿宋" w:hAnsi="仿宋" w:cs="宋体"/>
                      <w:b/>
                      <w:color w:val="000000"/>
                      <w:szCs w:val="21"/>
                    </w:rPr>
                  </w:pPr>
                  <w:r>
                    <w:rPr>
                      <w:rFonts w:ascii="仿宋" w:eastAsia="仿宋" w:hAnsi="仿宋" w:cs="宋体" w:hint="eastAsia"/>
                      <w:b/>
                      <w:color w:val="000000"/>
                      <w:szCs w:val="21"/>
                    </w:rPr>
                    <w:t xml:space="preserve">　</w:t>
                  </w:r>
                </w:p>
              </w:tc>
            </w:tr>
          </w:tbl>
          <w:p w:rsidR="009317DF" w:rsidRDefault="009317DF">
            <w:pPr>
              <w:adjustRightInd/>
              <w:snapToGrid/>
              <w:spacing w:after="0"/>
              <w:rPr>
                <w:rFonts w:ascii="黑体" w:eastAsia="黑体" w:hAnsi="黑体" w:cs="宋体"/>
                <w:color w:val="000000"/>
                <w:sz w:val="24"/>
                <w:szCs w:val="24"/>
              </w:rPr>
            </w:pPr>
          </w:p>
        </w:tc>
      </w:tr>
    </w:tbl>
    <w:p w:rsidR="009317DF" w:rsidRPr="005424FB" w:rsidRDefault="006F1BE4">
      <w:pPr>
        <w:widowControl w:val="0"/>
        <w:adjustRightInd/>
        <w:snapToGrid/>
        <w:spacing w:after="0" w:line="400" w:lineRule="exact"/>
        <w:jc w:val="both"/>
        <w:rPr>
          <w:rFonts w:ascii="Times New Roman" w:eastAsia="宋体" w:hAnsi="Times New Roman" w:cs="Times New Roman"/>
          <w:b/>
          <w:kern w:val="2"/>
          <w:sz w:val="21"/>
          <w:szCs w:val="24"/>
        </w:rPr>
      </w:pPr>
      <w:r w:rsidRPr="005424FB">
        <w:rPr>
          <w:rFonts w:ascii="Times New Roman" w:eastAsia="宋体" w:hAnsi="Times New Roman" w:cs="Times New Roman" w:hint="eastAsia"/>
          <w:b/>
          <w:kern w:val="2"/>
          <w:sz w:val="21"/>
          <w:szCs w:val="24"/>
        </w:rPr>
        <w:lastRenderedPageBreak/>
        <w:t>备注：</w:t>
      </w:r>
    </w:p>
    <w:p w:rsidR="009317DF" w:rsidRDefault="006F1BE4">
      <w:pPr>
        <w:widowControl w:val="0"/>
        <w:adjustRightInd/>
        <w:snapToGrid/>
        <w:spacing w:after="0" w:line="400" w:lineRule="exact"/>
        <w:ind w:firstLineChars="100" w:firstLine="240"/>
        <w:jc w:val="both"/>
        <w:rPr>
          <w:rFonts w:ascii="宋体" w:eastAsia="宋体" w:hAnsi="宋体" w:cs="宋体"/>
          <w:sz w:val="24"/>
          <w:szCs w:val="24"/>
        </w:rPr>
      </w:pPr>
      <w:r>
        <w:rPr>
          <w:rFonts w:ascii="宋体" w:eastAsia="宋体" w:hAnsi="宋体" w:cs="Times New Roman" w:hint="eastAsia"/>
          <w:kern w:val="2"/>
          <w:sz w:val="24"/>
          <w:szCs w:val="24"/>
        </w:rPr>
        <w:t>1.</w:t>
      </w:r>
      <w:r>
        <w:rPr>
          <w:rFonts w:ascii="宋体" w:eastAsia="宋体" w:hAnsi="宋体" w:cs="宋体" w:hint="eastAsia"/>
          <w:sz w:val="24"/>
          <w:szCs w:val="24"/>
        </w:rPr>
        <w:t>《形势与政策》第一至第四学期开出，每学期</w:t>
      </w:r>
      <w:r>
        <w:rPr>
          <w:rFonts w:ascii="宋体" w:eastAsia="宋体" w:hAnsi="宋体" w:cs="宋体"/>
          <w:sz w:val="24"/>
          <w:szCs w:val="24"/>
        </w:rPr>
        <w:t>8</w:t>
      </w:r>
      <w:r>
        <w:rPr>
          <w:rFonts w:ascii="宋体" w:eastAsia="宋体" w:hAnsi="宋体" w:cs="宋体" w:hint="eastAsia"/>
          <w:sz w:val="24"/>
          <w:szCs w:val="24"/>
        </w:rPr>
        <w:t>学时，2学分。</w:t>
      </w:r>
    </w:p>
    <w:p w:rsidR="009317DF" w:rsidRDefault="006F1BE4">
      <w:pPr>
        <w:widowControl w:val="0"/>
        <w:adjustRightInd/>
        <w:snapToGrid/>
        <w:spacing w:after="0" w:line="400" w:lineRule="exact"/>
        <w:ind w:firstLineChars="100" w:firstLine="240"/>
        <w:jc w:val="both"/>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第二学期，前8周上《</w:t>
      </w:r>
      <w:r>
        <w:rPr>
          <w:rFonts w:ascii="宋体" w:eastAsia="宋体" w:hAnsi="宋体" w:cs="宋体" w:hint="eastAsia"/>
          <w:color w:val="000000"/>
          <w:sz w:val="24"/>
          <w:szCs w:val="24"/>
        </w:rPr>
        <w:t>毛泽东思想和中国特色社会主义理论体系概论</w:t>
      </w:r>
      <w:r>
        <w:rPr>
          <w:rFonts w:ascii="宋体" w:eastAsia="宋体" w:hAnsi="宋体" w:cs="宋体" w:hint="eastAsia"/>
          <w:sz w:val="24"/>
          <w:szCs w:val="24"/>
        </w:rPr>
        <w:t>》，每周4学时，共</w:t>
      </w:r>
      <w:r>
        <w:rPr>
          <w:rFonts w:ascii="宋体" w:eastAsia="宋体" w:hAnsi="宋体" w:cs="宋体"/>
          <w:sz w:val="24"/>
          <w:szCs w:val="24"/>
        </w:rPr>
        <w:t>32</w:t>
      </w:r>
      <w:r>
        <w:rPr>
          <w:rFonts w:ascii="宋体" w:eastAsia="宋体" w:hAnsi="宋体" w:cs="宋体" w:hint="eastAsia"/>
          <w:sz w:val="24"/>
          <w:szCs w:val="24"/>
        </w:rPr>
        <w:t>学时；后半段上《</w:t>
      </w:r>
      <w:r>
        <w:rPr>
          <w:rFonts w:ascii="宋体" w:eastAsia="宋体" w:hAnsi="宋体" w:cs="宋体" w:hint="eastAsia"/>
          <w:color w:val="000000"/>
          <w:sz w:val="24"/>
          <w:szCs w:val="24"/>
        </w:rPr>
        <w:t>习近平新时代中国特色社会主义思想概论</w:t>
      </w:r>
      <w:r>
        <w:rPr>
          <w:rFonts w:ascii="宋体" w:eastAsia="宋体" w:hAnsi="宋体" w:cs="宋体" w:hint="eastAsia"/>
          <w:sz w:val="24"/>
          <w:szCs w:val="24"/>
        </w:rPr>
        <w:t>》，每周4学时，共4</w:t>
      </w:r>
      <w:r>
        <w:rPr>
          <w:rFonts w:ascii="宋体" w:eastAsia="宋体" w:hAnsi="宋体" w:cs="宋体"/>
          <w:sz w:val="24"/>
          <w:szCs w:val="24"/>
        </w:rPr>
        <w:t>8</w:t>
      </w:r>
      <w:r>
        <w:rPr>
          <w:rFonts w:ascii="宋体" w:eastAsia="宋体" w:hAnsi="宋体" w:cs="宋体" w:hint="eastAsia"/>
          <w:sz w:val="24"/>
          <w:szCs w:val="24"/>
        </w:rPr>
        <w:t>学时。</w:t>
      </w:r>
    </w:p>
    <w:p w:rsidR="009317DF" w:rsidRDefault="006F1BE4">
      <w:pPr>
        <w:widowControl w:val="0"/>
        <w:adjustRightInd/>
        <w:snapToGrid/>
        <w:spacing w:after="0" w:line="400" w:lineRule="exact"/>
        <w:ind w:firstLineChars="100" w:firstLine="241"/>
        <w:jc w:val="both"/>
        <w:rPr>
          <w:rFonts w:ascii="宋体" w:eastAsia="宋体" w:hAnsi="宋体" w:cs="宋体"/>
          <w:b/>
          <w:sz w:val="24"/>
          <w:szCs w:val="24"/>
        </w:rPr>
      </w:pPr>
      <w:r>
        <w:rPr>
          <w:rFonts w:ascii="宋体" w:eastAsia="宋体" w:hAnsi="宋体" w:cs="宋体" w:hint="eastAsia"/>
          <w:b/>
          <w:sz w:val="24"/>
          <w:szCs w:val="24"/>
        </w:rPr>
        <w:t>八、师资队伍、设施设备及教学资源</w:t>
      </w:r>
    </w:p>
    <w:p w:rsidR="009317DF" w:rsidRDefault="006F1BE4">
      <w:pPr>
        <w:widowControl w:val="0"/>
        <w:adjustRightInd/>
        <w:snapToGrid/>
        <w:spacing w:after="0" w:line="400" w:lineRule="exact"/>
        <w:ind w:firstLineChars="200" w:firstLine="482"/>
        <w:jc w:val="both"/>
        <w:rPr>
          <w:rFonts w:ascii="宋体" w:eastAsia="宋体" w:hAnsi="宋体" w:cs="宋体"/>
          <w:sz w:val="24"/>
          <w:szCs w:val="24"/>
        </w:rPr>
      </w:pPr>
      <w:r>
        <w:rPr>
          <w:rFonts w:ascii="宋体" w:eastAsia="宋体" w:hAnsi="宋体" w:cs="宋体" w:hint="eastAsia"/>
          <w:b/>
          <w:bCs/>
          <w:sz w:val="24"/>
          <w:szCs w:val="24"/>
        </w:rPr>
        <w:t>（一）师资队伍</w:t>
      </w:r>
    </w:p>
    <w:p w:rsidR="009317DF" w:rsidRDefault="006F1BE4">
      <w:pPr>
        <w:widowControl w:val="0"/>
        <w:adjustRightInd/>
        <w:snapToGrid/>
        <w:spacing w:after="0" w:line="400" w:lineRule="exact"/>
        <w:ind w:firstLineChars="200" w:firstLine="480"/>
        <w:jc w:val="both"/>
        <w:rPr>
          <w:rFonts w:ascii="宋体" w:eastAsia="宋体" w:hAnsi="宋体" w:cs="宋体"/>
          <w:sz w:val="24"/>
          <w:szCs w:val="24"/>
        </w:rPr>
      </w:pPr>
      <w:r>
        <w:rPr>
          <w:rFonts w:ascii="宋体" w:eastAsia="宋体" w:hAnsi="宋体" w:cs="宋体" w:hint="eastAsia"/>
          <w:sz w:val="24"/>
          <w:szCs w:val="24"/>
        </w:rPr>
        <w:t>按照“四有好老师”“四个相统一”“四个引路人”的要求建设专业教师队伍，将师德师风作为教师队伍建设的第一标准。</w:t>
      </w:r>
    </w:p>
    <w:p w:rsidR="000879A1" w:rsidRDefault="000879A1">
      <w:pPr>
        <w:spacing w:after="0" w:line="400" w:lineRule="exact"/>
        <w:jc w:val="center"/>
        <w:rPr>
          <w:rFonts w:ascii="黑体" w:eastAsia="黑体" w:hAnsi="黑体"/>
          <w:color w:val="000000"/>
          <w:sz w:val="24"/>
          <w:szCs w:val="24"/>
        </w:rPr>
      </w:pPr>
    </w:p>
    <w:p w:rsidR="009317DF" w:rsidRDefault="006F1BE4">
      <w:pPr>
        <w:spacing w:after="0" w:line="400" w:lineRule="exact"/>
        <w:jc w:val="center"/>
        <w:rPr>
          <w:rFonts w:ascii="黑体" w:eastAsia="黑体" w:hAnsi="黑体"/>
          <w:color w:val="000000"/>
          <w:sz w:val="24"/>
          <w:szCs w:val="24"/>
        </w:rPr>
      </w:pPr>
      <w:r>
        <w:rPr>
          <w:rFonts w:ascii="黑体" w:eastAsia="黑体" w:hAnsi="黑体" w:hint="eastAsia"/>
          <w:color w:val="000000"/>
          <w:sz w:val="24"/>
          <w:szCs w:val="24"/>
        </w:rPr>
        <w:t>专业建设委员会一览表</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281"/>
        <w:gridCol w:w="678"/>
        <w:gridCol w:w="1606"/>
        <w:gridCol w:w="3523"/>
        <w:gridCol w:w="2141"/>
      </w:tblGrid>
      <w:tr w:rsidR="009317DF">
        <w:trPr>
          <w:trHeight w:hRule="exact" w:val="624"/>
          <w:jc w:val="center"/>
        </w:trPr>
        <w:tc>
          <w:tcPr>
            <w:tcW w:w="640" w:type="dxa"/>
            <w:vAlign w:val="center"/>
          </w:tcPr>
          <w:p w:rsidR="009317DF" w:rsidRDefault="006F1BE4">
            <w:pPr>
              <w:pStyle w:val="5"/>
              <w:spacing w:line="400" w:lineRule="exact"/>
              <w:rPr>
                <w:rFonts w:ascii="仿宋" w:eastAsia="仿宋" w:hAnsi="仿宋"/>
                <w:b/>
                <w:sz w:val="21"/>
                <w:szCs w:val="21"/>
              </w:rPr>
            </w:pPr>
            <w:r>
              <w:rPr>
                <w:rFonts w:ascii="仿宋" w:eastAsia="仿宋" w:hAnsi="仿宋" w:hint="eastAsia"/>
                <w:b/>
                <w:sz w:val="21"/>
                <w:szCs w:val="21"/>
              </w:rPr>
              <w:t>序号</w:t>
            </w:r>
          </w:p>
        </w:tc>
        <w:tc>
          <w:tcPr>
            <w:tcW w:w="1281" w:type="dxa"/>
            <w:vAlign w:val="center"/>
          </w:tcPr>
          <w:p w:rsidR="009317DF" w:rsidRDefault="006F1BE4">
            <w:pPr>
              <w:pStyle w:val="5"/>
              <w:spacing w:line="400" w:lineRule="exact"/>
              <w:rPr>
                <w:rFonts w:ascii="仿宋" w:eastAsia="仿宋" w:hAnsi="仿宋"/>
                <w:b/>
                <w:sz w:val="21"/>
                <w:szCs w:val="21"/>
              </w:rPr>
            </w:pPr>
            <w:r>
              <w:rPr>
                <w:rFonts w:ascii="仿宋" w:eastAsia="仿宋" w:hAnsi="仿宋" w:hint="eastAsia"/>
                <w:b/>
                <w:sz w:val="21"/>
                <w:szCs w:val="21"/>
              </w:rPr>
              <w:t>姓名</w:t>
            </w:r>
          </w:p>
        </w:tc>
        <w:tc>
          <w:tcPr>
            <w:tcW w:w="678" w:type="dxa"/>
            <w:vAlign w:val="center"/>
          </w:tcPr>
          <w:p w:rsidR="009317DF" w:rsidRDefault="006F1BE4">
            <w:pPr>
              <w:pStyle w:val="5"/>
              <w:spacing w:line="400" w:lineRule="exact"/>
              <w:rPr>
                <w:rFonts w:ascii="仿宋" w:eastAsia="仿宋" w:hAnsi="仿宋"/>
                <w:b/>
                <w:sz w:val="21"/>
                <w:szCs w:val="21"/>
              </w:rPr>
            </w:pPr>
            <w:r>
              <w:rPr>
                <w:rFonts w:ascii="仿宋" w:eastAsia="仿宋" w:hAnsi="仿宋" w:hint="eastAsia"/>
                <w:b/>
                <w:sz w:val="21"/>
                <w:szCs w:val="21"/>
              </w:rPr>
              <w:t>性别</w:t>
            </w:r>
          </w:p>
        </w:tc>
        <w:tc>
          <w:tcPr>
            <w:tcW w:w="1606" w:type="dxa"/>
            <w:vAlign w:val="center"/>
          </w:tcPr>
          <w:p w:rsidR="009317DF" w:rsidRDefault="006F1BE4">
            <w:pPr>
              <w:pStyle w:val="5"/>
              <w:spacing w:line="400" w:lineRule="exact"/>
              <w:rPr>
                <w:rFonts w:ascii="仿宋" w:eastAsia="仿宋" w:hAnsi="仿宋"/>
                <w:sz w:val="21"/>
                <w:szCs w:val="21"/>
              </w:rPr>
            </w:pPr>
            <w:r>
              <w:rPr>
                <w:rFonts w:ascii="仿宋" w:eastAsia="仿宋" w:hAnsi="仿宋" w:hint="eastAsia"/>
                <w:b/>
                <w:bCs/>
                <w:sz w:val="21"/>
                <w:szCs w:val="21"/>
              </w:rPr>
              <w:t>委员会职务</w:t>
            </w:r>
          </w:p>
        </w:tc>
        <w:tc>
          <w:tcPr>
            <w:tcW w:w="3523" w:type="dxa"/>
            <w:vAlign w:val="center"/>
          </w:tcPr>
          <w:p w:rsidR="009317DF" w:rsidRDefault="006F1BE4">
            <w:pPr>
              <w:pStyle w:val="5"/>
              <w:spacing w:line="400" w:lineRule="exact"/>
              <w:rPr>
                <w:rFonts w:ascii="仿宋" w:eastAsia="仿宋" w:hAnsi="仿宋"/>
                <w:b/>
                <w:sz w:val="21"/>
                <w:szCs w:val="21"/>
              </w:rPr>
            </w:pPr>
            <w:r>
              <w:rPr>
                <w:rFonts w:ascii="仿宋" w:eastAsia="仿宋" w:hAnsi="仿宋" w:hint="eastAsia"/>
                <w:b/>
                <w:sz w:val="21"/>
                <w:szCs w:val="21"/>
              </w:rPr>
              <w:t>工作单位</w:t>
            </w:r>
          </w:p>
        </w:tc>
        <w:tc>
          <w:tcPr>
            <w:tcW w:w="2141" w:type="dxa"/>
            <w:vAlign w:val="center"/>
          </w:tcPr>
          <w:p w:rsidR="009317DF" w:rsidRDefault="006F1BE4">
            <w:pPr>
              <w:pStyle w:val="5"/>
              <w:spacing w:line="400" w:lineRule="exact"/>
              <w:rPr>
                <w:rFonts w:ascii="仿宋" w:eastAsia="仿宋" w:hAnsi="仿宋"/>
                <w:b/>
                <w:sz w:val="21"/>
                <w:szCs w:val="21"/>
              </w:rPr>
            </w:pPr>
            <w:r>
              <w:rPr>
                <w:rFonts w:ascii="仿宋" w:eastAsia="仿宋" w:hAnsi="仿宋" w:hint="eastAsia"/>
                <w:b/>
                <w:sz w:val="21"/>
                <w:szCs w:val="21"/>
              </w:rPr>
              <w:t>职务（称）</w:t>
            </w:r>
          </w:p>
        </w:tc>
      </w:tr>
      <w:tr w:rsidR="009317DF">
        <w:trPr>
          <w:trHeight w:hRule="exact" w:val="624"/>
          <w:jc w:val="center"/>
        </w:trPr>
        <w:tc>
          <w:tcPr>
            <w:tcW w:w="640"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1</w:t>
            </w:r>
          </w:p>
        </w:tc>
        <w:tc>
          <w:tcPr>
            <w:tcW w:w="128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成林</w:t>
            </w:r>
          </w:p>
        </w:tc>
        <w:tc>
          <w:tcPr>
            <w:tcW w:w="678"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女</w:t>
            </w:r>
          </w:p>
        </w:tc>
        <w:tc>
          <w:tcPr>
            <w:tcW w:w="1606"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主任委员</w:t>
            </w:r>
          </w:p>
        </w:tc>
        <w:tc>
          <w:tcPr>
            <w:tcW w:w="3523"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湖北财税职业学院</w:t>
            </w:r>
          </w:p>
        </w:tc>
        <w:tc>
          <w:tcPr>
            <w:tcW w:w="214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副教授/系主任</w:t>
            </w:r>
          </w:p>
        </w:tc>
      </w:tr>
      <w:tr w:rsidR="009317DF">
        <w:trPr>
          <w:trHeight w:hRule="exact" w:val="624"/>
          <w:jc w:val="center"/>
        </w:trPr>
        <w:tc>
          <w:tcPr>
            <w:tcW w:w="640"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2</w:t>
            </w:r>
          </w:p>
        </w:tc>
        <w:tc>
          <w:tcPr>
            <w:tcW w:w="128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张诚</w:t>
            </w:r>
          </w:p>
        </w:tc>
        <w:tc>
          <w:tcPr>
            <w:tcW w:w="678"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男</w:t>
            </w:r>
          </w:p>
        </w:tc>
        <w:tc>
          <w:tcPr>
            <w:tcW w:w="1606"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副主任委员</w:t>
            </w:r>
          </w:p>
        </w:tc>
        <w:tc>
          <w:tcPr>
            <w:tcW w:w="3523"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武汉交通职业学院</w:t>
            </w:r>
          </w:p>
        </w:tc>
        <w:tc>
          <w:tcPr>
            <w:tcW w:w="214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副教授/实训室主任</w:t>
            </w:r>
          </w:p>
        </w:tc>
      </w:tr>
      <w:tr w:rsidR="009317DF">
        <w:trPr>
          <w:trHeight w:hRule="exact" w:val="624"/>
          <w:jc w:val="center"/>
        </w:trPr>
        <w:tc>
          <w:tcPr>
            <w:tcW w:w="640"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3</w:t>
            </w:r>
          </w:p>
        </w:tc>
        <w:tc>
          <w:tcPr>
            <w:tcW w:w="128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赵彩云</w:t>
            </w:r>
          </w:p>
        </w:tc>
        <w:tc>
          <w:tcPr>
            <w:tcW w:w="678"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女</w:t>
            </w:r>
          </w:p>
        </w:tc>
        <w:tc>
          <w:tcPr>
            <w:tcW w:w="1606"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委员</w:t>
            </w:r>
          </w:p>
        </w:tc>
        <w:tc>
          <w:tcPr>
            <w:tcW w:w="3523"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湖北财税职业学院</w:t>
            </w:r>
          </w:p>
        </w:tc>
        <w:tc>
          <w:tcPr>
            <w:tcW w:w="214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讲师/教研室主任</w:t>
            </w:r>
          </w:p>
        </w:tc>
      </w:tr>
      <w:tr w:rsidR="009317DF">
        <w:trPr>
          <w:trHeight w:hRule="exact" w:val="624"/>
          <w:jc w:val="center"/>
        </w:trPr>
        <w:tc>
          <w:tcPr>
            <w:tcW w:w="640"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4</w:t>
            </w:r>
          </w:p>
        </w:tc>
        <w:tc>
          <w:tcPr>
            <w:tcW w:w="128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郭雯霞</w:t>
            </w:r>
          </w:p>
        </w:tc>
        <w:tc>
          <w:tcPr>
            <w:tcW w:w="678"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女</w:t>
            </w:r>
          </w:p>
        </w:tc>
        <w:tc>
          <w:tcPr>
            <w:tcW w:w="1606"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委员</w:t>
            </w:r>
          </w:p>
        </w:tc>
        <w:tc>
          <w:tcPr>
            <w:tcW w:w="3523"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华润湖北金马医药有限公司</w:t>
            </w:r>
          </w:p>
        </w:tc>
        <w:tc>
          <w:tcPr>
            <w:tcW w:w="214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行政总监</w:t>
            </w:r>
          </w:p>
        </w:tc>
      </w:tr>
      <w:tr w:rsidR="009317DF">
        <w:trPr>
          <w:trHeight w:hRule="exact" w:val="624"/>
          <w:jc w:val="center"/>
        </w:trPr>
        <w:tc>
          <w:tcPr>
            <w:tcW w:w="640"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5</w:t>
            </w:r>
          </w:p>
        </w:tc>
        <w:tc>
          <w:tcPr>
            <w:tcW w:w="128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李兰</w:t>
            </w:r>
          </w:p>
        </w:tc>
        <w:tc>
          <w:tcPr>
            <w:tcW w:w="678"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女</w:t>
            </w:r>
          </w:p>
        </w:tc>
        <w:tc>
          <w:tcPr>
            <w:tcW w:w="1606"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委员</w:t>
            </w:r>
          </w:p>
        </w:tc>
        <w:tc>
          <w:tcPr>
            <w:tcW w:w="3523"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华润湖北医药有限公司</w:t>
            </w:r>
          </w:p>
        </w:tc>
        <w:tc>
          <w:tcPr>
            <w:tcW w:w="2141" w:type="dxa"/>
            <w:vAlign w:val="center"/>
          </w:tcPr>
          <w:p w:rsidR="009317DF" w:rsidRDefault="006F1BE4">
            <w:pPr>
              <w:pStyle w:val="5"/>
              <w:spacing w:line="520" w:lineRule="exact"/>
              <w:rPr>
                <w:rFonts w:ascii="仿宋" w:eastAsia="仿宋" w:hAnsi="仿宋"/>
                <w:sz w:val="21"/>
                <w:szCs w:val="21"/>
              </w:rPr>
            </w:pPr>
            <w:r>
              <w:rPr>
                <w:rFonts w:ascii="仿宋" w:eastAsia="仿宋" w:hAnsi="仿宋" w:hint="eastAsia"/>
                <w:sz w:val="21"/>
                <w:szCs w:val="21"/>
              </w:rPr>
              <w:t>物流2</w:t>
            </w:r>
            <w:r>
              <w:rPr>
                <w:rFonts w:ascii="仿宋" w:eastAsia="仿宋" w:hAnsi="仿宋"/>
                <w:sz w:val="21"/>
                <w:szCs w:val="21"/>
              </w:rPr>
              <w:t>014</w:t>
            </w:r>
            <w:r>
              <w:rPr>
                <w:rFonts w:ascii="仿宋" w:eastAsia="仿宋" w:hAnsi="仿宋" w:hint="eastAsia"/>
                <w:sz w:val="21"/>
                <w:szCs w:val="21"/>
              </w:rPr>
              <w:t>级学生</w:t>
            </w:r>
          </w:p>
        </w:tc>
      </w:tr>
      <w:tr w:rsidR="009317DF">
        <w:trPr>
          <w:trHeight w:hRule="exact" w:val="624"/>
          <w:jc w:val="center"/>
        </w:trPr>
        <w:tc>
          <w:tcPr>
            <w:tcW w:w="640"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6</w:t>
            </w:r>
          </w:p>
        </w:tc>
        <w:tc>
          <w:tcPr>
            <w:tcW w:w="1281"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毛静</w:t>
            </w:r>
          </w:p>
        </w:tc>
        <w:tc>
          <w:tcPr>
            <w:tcW w:w="678"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女</w:t>
            </w:r>
          </w:p>
        </w:tc>
        <w:tc>
          <w:tcPr>
            <w:tcW w:w="1606"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委员</w:t>
            </w:r>
          </w:p>
        </w:tc>
        <w:tc>
          <w:tcPr>
            <w:tcW w:w="3523"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唯品会（湖北）电子商务有限公司</w:t>
            </w:r>
          </w:p>
        </w:tc>
        <w:tc>
          <w:tcPr>
            <w:tcW w:w="2141"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人事经理</w:t>
            </w:r>
          </w:p>
        </w:tc>
      </w:tr>
      <w:tr w:rsidR="009317DF">
        <w:trPr>
          <w:trHeight w:hRule="exact" w:val="624"/>
          <w:jc w:val="center"/>
        </w:trPr>
        <w:tc>
          <w:tcPr>
            <w:tcW w:w="640"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lastRenderedPageBreak/>
              <w:t>7</w:t>
            </w:r>
          </w:p>
        </w:tc>
        <w:tc>
          <w:tcPr>
            <w:tcW w:w="1281"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熊珲</w:t>
            </w:r>
          </w:p>
        </w:tc>
        <w:tc>
          <w:tcPr>
            <w:tcW w:w="678"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女</w:t>
            </w:r>
          </w:p>
        </w:tc>
        <w:tc>
          <w:tcPr>
            <w:tcW w:w="1606"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委员</w:t>
            </w:r>
          </w:p>
        </w:tc>
        <w:tc>
          <w:tcPr>
            <w:tcW w:w="3523"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湖北财税职业学院</w:t>
            </w:r>
          </w:p>
        </w:tc>
        <w:tc>
          <w:tcPr>
            <w:tcW w:w="2141" w:type="dxa"/>
            <w:vAlign w:val="center"/>
          </w:tcPr>
          <w:p w:rsidR="009317DF" w:rsidRDefault="006F1BE4">
            <w:pPr>
              <w:spacing w:line="520" w:lineRule="exact"/>
              <w:jc w:val="center"/>
              <w:rPr>
                <w:rFonts w:ascii="仿宋" w:eastAsia="仿宋" w:hAnsi="仿宋"/>
                <w:sz w:val="21"/>
                <w:szCs w:val="21"/>
              </w:rPr>
            </w:pPr>
            <w:r>
              <w:rPr>
                <w:rFonts w:ascii="仿宋" w:eastAsia="仿宋" w:hAnsi="仿宋" w:hint="eastAsia"/>
                <w:sz w:val="21"/>
                <w:szCs w:val="21"/>
              </w:rPr>
              <w:t>讲师</w:t>
            </w:r>
          </w:p>
        </w:tc>
      </w:tr>
    </w:tbl>
    <w:p w:rsidR="009317DF" w:rsidRDefault="009317DF">
      <w:pPr>
        <w:widowControl w:val="0"/>
        <w:adjustRightInd/>
        <w:snapToGrid/>
        <w:spacing w:after="0" w:line="360" w:lineRule="auto"/>
        <w:jc w:val="both"/>
        <w:outlineLvl w:val="0"/>
        <w:rPr>
          <w:rFonts w:ascii="Times New Roman" w:eastAsia="宋体" w:hAnsi="Times New Roman" w:cs="Times New Roman"/>
          <w:b/>
          <w:kern w:val="2"/>
          <w:sz w:val="24"/>
          <w:szCs w:val="24"/>
        </w:rPr>
      </w:pPr>
    </w:p>
    <w:p w:rsidR="009317DF" w:rsidRDefault="006F1BE4">
      <w:pPr>
        <w:widowControl w:val="0"/>
        <w:adjustRightInd/>
        <w:snapToGrid/>
        <w:spacing w:after="0" w:line="360" w:lineRule="auto"/>
        <w:jc w:val="center"/>
        <w:rPr>
          <w:rFonts w:ascii="黑体" w:eastAsia="黑体" w:hAnsi="黑体" w:cs="黑体"/>
          <w:bCs/>
          <w:color w:val="000000"/>
          <w:kern w:val="2"/>
          <w:sz w:val="24"/>
          <w:szCs w:val="24"/>
        </w:rPr>
      </w:pPr>
      <w:r>
        <w:rPr>
          <w:rFonts w:ascii="黑体" w:eastAsia="黑体" w:hAnsi="黑体" w:cs="黑体" w:hint="eastAsia"/>
          <w:bCs/>
          <w:color w:val="000000"/>
          <w:kern w:val="2"/>
          <w:sz w:val="24"/>
          <w:szCs w:val="24"/>
        </w:rPr>
        <w:t>专业带头人一览表</w:t>
      </w:r>
    </w:p>
    <w:tbl>
      <w:tblPr>
        <w:tblW w:w="5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91"/>
        <w:gridCol w:w="472"/>
        <w:gridCol w:w="493"/>
        <w:gridCol w:w="880"/>
        <w:gridCol w:w="867"/>
        <w:gridCol w:w="1404"/>
        <w:gridCol w:w="733"/>
        <w:gridCol w:w="735"/>
        <w:gridCol w:w="884"/>
        <w:gridCol w:w="884"/>
        <w:gridCol w:w="735"/>
      </w:tblGrid>
      <w:tr w:rsidR="009317DF">
        <w:trPr>
          <w:trHeight w:val="1386"/>
          <w:jc w:val="center"/>
        </w:trPr>
        <w:tc>
          <w:tcPr>
            <w:tcW w:w="278"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b/>
                <w:bCs/>
                <w:kern w:val="2"/>
                <w:sz w:val="21"/>
                <w:szCs w:val="21"/>
              </w:rPr>
              <w:t>序号</w:t>
            </w:r>
          </w:p>
        </w:tc>
        <w:tc>
          <w:tcPr>
            <w:tcW w:w="421"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教师姓名</w:t>
            </w:r>
          </w:p>
        </w:tc>
        <w:tc>
          <w:tcPr>
            <w:tcW w:w="251"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性别</w:t>
            </w:r>
          </w:p>
        </w:tc>
        <w:tc>
          <w:tcPr>
            <w:tcW w:w="262"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年龄</w:t>
            </w:r>
          </w:p>
        </w:tc>
        <w:tc>
          <w:tcPr>
            <w:tcW w:w="468"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专业技术职务</w:t>
            </w:r>
          </w:p>
        </w:tc>
        <w:tc>
          <w:tcPr>
            <w:tcW w:w="461"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最后学历</w:t>
            </w:r>
          </w:p>
        </w:tc>
        <w:tc>
          <w:tcPr>
            <w:tcW w:w="747"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毕业院校</w:t>
            </w:r>
          </w:p>
        </w:tc>
        <w:tc>
          <w:tcPr>
            <w:tcW w:w="390"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专业</w:t>
            </w:r>
          </w:p>
        </w:tc>
        <w:tc>
          <w:tcPr>
            <w:tcW w:w="391"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学位</w:t>
            </w:r>
          </w:p>
        </w:tc>
        <w:tc>
          <w:tcPr>
            <w:tcW w:w="470"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现从事专业</w:t>
            </w:r>
          </w:p>
        </w:tc>
        <w:tc>
          <w:tcPr>
            <w:tcW w:w="470"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拟任课程</w:t>
            </w:r>
          </w:p>
        </w:tc>
        <w:tc>
          <w:tcPr>
            <w:tcW w:w="391"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是否双师</w:t>
            </w:r>
          </w:p>
        </w:tc>
      </w:tr>
      <w:tr w:rsidR="009317DF">
        <w:trPr>
          <w:trHeight w:val="550"/>
          <w:jc w:val="center"/>
        </w:trPr>
        <w:tc>
          <w:tcPr>
            <w:tcW w:w="278" w:type="pct"/>
            <w:vAlign w:val="center"/>
          </w:tcPr>
          <w:p w:rsidR="009317DF" w:rsidRDefault="006F1BE4">
            <w:pPr>
              <w:widowControl w:val="0"/>
              <w:adjustRightInd/>
              <w:snapToGrid/>
              <w:spacing w:after="0"/>
              <w:jc w:val="center"/>
              <w:rPr>
                <w:rFonts w:ascii="仿宋" w:eastAsia="仿宋" w:hAnsi="仿宋" w:cs="Times New Roman"/>
                <w:b/>
                <w:bCs/>
                <w:kern w:val="2"/>
                <w:sz w:val="21"/>
                <w:szCs w:val="21"/>
              </w:rPr>
            </w:pPr>
            <w:r>
              <w:rPr>
                <w:rFonts w:ascii="仿宋" w:eastAsia="仿宋" w:hAnsi="仿宋" w:cs="Times New Roman" w:hint="eastAsia"/>
                <w:kern w:val="2"/>
                <w:sz w:val="21"/>
                <w:szCs w:val="21"/>
              </w:rPr>
              <w:t>1</w:t>
            </w:r>
          </w:p>
        </w:tc>
        <w:tc>
          <w:tcPr>
            <w:tcW w:w="421"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成林</w:t>
            </w:r>
          </w:p>
        </w:tc>
        <w:tc>
          <w:tcPr>
            <w:tcW w:w="251"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女</w:t>
            </w:r>
          </w:p>
        </w:tc>
        <w:tc>
          <w:tcPr>
            <w:tcW w:w="262"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51</w:t>
            </w:r>
          </w:p>
        </w:tc>
        <w:tc>
          <w:tcPr>
            <w:tcW w:w="468"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副教授</w:t>
            </w:r>
          </w:p>
        </w:tc>
        <w:tc>
          <w:tcPr>
            <w:tcW w:w="461"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研究生</w:t>
            </w:r>
          </w:p>
        </w:tc>
        <w:tc>
          <w:tcPr>
            <w:tcW w:w="747"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湖北大学</w:t>
            </w:r>
          </w:p>
        </w:tc>
        <w:tc>
          <w:tcPr>
            <w:tcW w:w="390"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国际经济</w:t>
            </w:r>
          </w:p>
        </w:tc>
        <w:tc>
          <w:tcPr>
            <w:tcW w:w="391"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硕士</w:t>
            </w:r>
          </w:p>
        </w:tc>
        <w:tc>
          <w:tcPr>
            <w:tcW w:w="470"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现代物流管理</w:t>
            </w:r>
          </w:p>
        </w:tc>
        <w:tc>
          <w:tcPr>
            <w:tcW w:w="470"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国际贸易实务</w:t>
            </w:r>
          </w:p>
        </w:tc>
        <w:tc>
          <w:tcPr>
            <w:tcW w:w="391" w:type="pct"/>
            <w:vAlign w:val="center"/>
          </w:tcPr>
          <w:p w:rsidR="009317DF" w:rsidRDefault="006F1BE4">
            <w:pPr>
              <w:widowControl w:val="0"/>
              <w:adjustRightInd/>
              <w:snapToGrid/>
              <w:spacing w:after="0"/>
              <w:jc w:val="center"/>
              <w:rPr>
                <w:rFonts w:ascii="仿宋" w:eastAsia="仿宋" w:hAnsi="仿宋" w:cs="Times New Roman"/>
                <w:bCs/>
                <w:kern w:val="2"/>
                <w:sz w:val="21"/>
                <w:szCs w:val="21"/>
              </w:rPr>
            </w:pPr>
            <w:r>
              <w:rPr>
                <w:rFonts w:ascii="仿宋" w:eastAsia="仿宋" w:hAnsi="仿宋" w:cs="Times New Roman"/>
                <w:bCs/>
                <w:kern w:val="2"/>
                <w:sz w:val="21"/>
                <w:szCs w:val="21"/>
              </w:rPr>
              <w:t>是</w:t>
            </w:r>
          </w:p>
        </w:tc>
      </w:tr>
    </w:tbl>
    <w:p w:rsidR="009317DF" w:rsidRDefault="009317DF">
      <w:pPr>
        <w:widowControl w:val="0"/>
        <w:adjustRightInd/>
        <w:snapToGrid/>
        <w:spacing w:after="0" w:line="360" w:lineRule="auto"/>
        <w:jc w:val="both"/>
        <w:outlineLvl w:val="0"/>
        <w:rPr>
          <w:rFonts w:ascii="Times New Roman" w:eastAsia="宋体" w:hAnsi="Times New Roman" w:cs="Times New Roman"/>
          <w:b/>
          <w:kern w:val="2"/>
          <w:sz w:val="24"/>
          <w:szCs w:val="24"/>
        </w:rPr>
      </w:pPr>
    </w:p>
    <w:p w:rsidR="009317DF" w:rsidRDefault="006F1BE4">
      <w:pPr>
        <w:widowControl w:val="0"/>
        <w:adjustRightInd/>
        <w:snapToGrid/>
        <w:spacing w:after="0" w:line="360" w:lineRule="auto"/>
        <w:jc w:val="center"/>
        <w:rPr>
          <w:rFonts w:ascii="黑体" w:eastAsia="黑体" w:hAnsi="黑体" w:cs="Times New Roman"/>
          <w:color w:val="000000"/>
          <w:kern w:val="2"/>
          <w:sz w:val="24"/>
          <w:szCs w:val="24"/>
        </w:rPr>
      </w:pPr>
      <w:r>
        <w:rPr>
          <w:rFonts w:ascii="黑体" w:eastAsia="黑体" w:hAnsi="黑体" w:cs="Times New Roman" w:hint="eastAsia"/>
          <w:color w:val="000000"/>
          <w:kern w:val="2"/>
          <w:sz w:val="24"/>
          <w:szCs w:val="24"/>
        </w:rPr>
        <w:t>专任教师一览表</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781"/>
        <w:gridCol w:w="420"/>
        <w:gridCol w:w="488"/>
        <w:gridCol w:w="865"/>
        <w:gridCol w:w="852"/>
        <w:gridCol w:w="1380"/>
        <w:gridCol w:w="725"/>
        <w:gridCol w:w="726"/>
        <w:gridCol w:w="871"/>
        <w:gridCol w:w="726"/>
        <w:gridCol w:w="726"/>
      </w:tblGrid>
      <w:tr w:rsidR="009317DF">
        <w:trPr>
          <w:trHeight w:hRule="exact" w:val="907"/>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序号</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教师姓名</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性别</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年龄</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专业技术职务</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最后学 历</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毕业院校</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专业</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学位</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现从事专业</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tabs>
                <w:tab w:val="left" w:pos="243"/>
              </w:tabs>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拟任课程</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是否双师</w:t>
            </w:r>
          </w:p>
        </w:tc>
      </w:tr>
      <w:tr w:rsidR="009317DF">
        <w:trPr>
          <w:trHeight w:hRule="exact" w:val="907"/>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1</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成林</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女</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51</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副教授</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研究生</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湖北大学</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国际经济</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硕士</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国际贸易实务</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r w:rsidR="009317DF">
        <w:trPr>
          <w:trHeight w:hRule="exact" w:val="907"/>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2</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赵彩云</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女</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color w:val="000000"/>
                <w:sz w:val="21"/>
                <w:szCs w:val="21"/>
              </w:rPr>
              <w:t>4</w:t>
            </w:r>
            <w:r>
              <w:rPr>
                <w:rFonts w:ascii="仿宋" w:eastAsia="仿宋" w:hAnsi="仿宋" w:hint="eastAsia"/>
                <w:color w:val="000000"/>
                <w:sz w:val="21"/>
                <w:szCs w:val="21"/>
              </w:rPr>
              <w:t>4</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讲师</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研究生</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华中师范大学</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经济学</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硕士</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物流信息技术应用</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r w:rsidR="009317DF">
        <w:trPr>
          <w:trHeight w:hRule="exact" w:val="907"/>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3</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熊珲</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女</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50</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讲师</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本科</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武汉大学</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国际贸易</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学士</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智慧运输运营</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r w:rsidR="009317DF">
        <w:trPr>
          <w:trHeight w:hRule="exact" w:val="907"/>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4</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鲁艳</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女</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47</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副教授</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本科</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中南财经政法大学</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国际贸易</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硕士</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现代管理方法</w:t>
            </w:r>
          </w:p>
        </w:tc>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bl>
    <w:p w:rsidR="009317DF" w:rsidRDefault="006F1BE4">
      <w:pPr>
        <w:widowControl w:val="0"/>
        <w:adjustRightInd/>
        <w:snapToGrid/>
        <w:spacing w:after="0" w:line="360" w:lineRule="auto"/>
        <w:jc w:val="both"/>
        <w:rPr>
          <w:rFonts w:ascii="宋体" w:eastAsia="宋体" w:hAnsi="宋体" w:cs="Times New Roman"/>
          <w:b/>
          <w:color w:val="000000"/>
          <w:kern w:val="2"/>
          <w:sz w:val="24"/>
          <w:szCs w:val="24"/>
        </w:rPr>
      </w:pPr>
      <w:r>
        <w:rPr>
          <w:rFonts w:ascii="宋体" w:eastAsia="宋体" w:hAnsi="宋体" w:cs="Times New Roman" w:hint="eastAsia"/>
          <w:b/>
          <w:color w:val="000000"/>
          <w:kern w:val="2"/>
          <w:sz w:val="24"/>
          <w:szCs w:val="24"/>
        </w:rPr>
        <w:t xml:space="preserve">      </w:t>
      </w:r>
    </w:p>
    <w:p w:rsidR="009317DF" w:rsidRDefault="006F1BE4">
      <w:pPr>
        <w:widowControl w:val="0"/>
        <w:adjustRightInd/>
        <w:snapToGrid/>
        <w:spacing w:after="0" w:line="360" w:lineRule="auto"/>
        <w:jc w:val="center"/>
        <w:rPr>
          <w:rFonts w:ascii="黑体" w:eastAsia="黑体" w:hAnsi="黑体" w:cs="Times New Roman"/>
          <w:color w:val="000000"/>
          <w:kern w:val="2"/>
          <w:sz w:val="24"/>
          <w:szCs w:val="24"/>
        </w:rPr>
      </w:pPr>
      <w:r>
        <w:rPr>
          <w:rFonts w:ascii="黑体" w:eastAsia="黑体" w:hAnsi="黑体" w:cs="Times New Roman" w:hint="eastAsia"/>
          <w:color w:val="000000"/>
          <w:kern w:val="2"/>
          <w:sz w:val="24"/>
          <w:szCs w:val="24"/>
        </w:rPr>
        <w:t>兼职教师一览表</w:t>
      </w:r>
    </w:p>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51"/>
        <w:gridCol w:w="425"/>
        <w:gridCol w:w="567"/>
        <w:gridCol w:w="851"/>
        <w:gridCol w:w="766"/>
        <w:gridCol w:w="1389"/>
        <w:gridCol w:w="729"/>
        <w:gridCol w:w="731"/>
        <w:gridCol w:w="877"/>
        <w:gridCol w:w="731"/>
      </w:tblGrid>
      <w:tr w:rsidR="009317DF">
        <w:trPr>
          <w:trHeight w:hRule="exact" w:val="851"/>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序号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教师姓名</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性别</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年龄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专业技术职务</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最后学历</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毕业院校</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专业</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学位</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现从事专业</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b/>
                <w:bCs/>
                <w:color w:val="000000"/>
                <w:sz w:val="21"/>
                <w:szCs w:val="21"/>
              </w:rPr>
            </w:pPr>
            <w:r>
              <w:rPr>
                <w:rFonts w:ascii="仿宋" w:eastAsia="仿宋" w:hAnsi="仿宋" w:hint="eastAsia"/>
                <w:b/>
                <w:bCs/>
                <w:color w:val="000000"/>
                <w:sz w:val="21"/>
                <w:szCs w:val="21"/>
              </w:rPr>
              <w:t>是否双师</w:t>
            </w:r>
          </w:p>
        </w:tc>
      </w:tr>
      <w:tr w:rsidR="009317DF">
        <w:trPr>
          <w:trHeight w:hRule="exact" w:val="500"/>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rPr>
                <w:rFonts w:ascii="仿宋" w:eastAsia="仿宋" w:hAnsi="仿宋"/>
                <w:color w:val="000000"/>
                <w:sz w:val="21"/>
                <w:szCs w:val="21"/>
              </w:rPr>
            </w:pPr>
            <w:r>
              <w:rPr>
                <w:rFonts w:ascii="仿宋" w:eastAsia="仿宋" w:hAnsi="仿宋" w:hint="eastAsia"/>
                <w:color w:val="000000"/>
                <w:sz w:val="21"/>
                <w:szCs w:val="21"/>
              </w:rPr>
              <w:t>焦兴</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高级</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本科</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湖南农业大学</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经济管理</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学士</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r w:rsidR="009317DF">
        <w:trPr>
          <w:trHeight w:hRule="exact" w:val="720"/>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rPr>
                <w:rFonts w:ascii="仿宋" w:eastAsia="仿宋" w:hAnsi="仿宋"/>
                <w:color w:val="000000"/>
                <w:sz w:val="21"/>
                <w:szCs w:val="21"/>
              </w:rPr>
            </w:pPr>
            <w:r>
              <w:rPr>
                <w:rFonts w:ascii="仿宋" w:eastAsia="仿宋" w:hAnsi="仿宋" w:hint="eastAsia"/>
                <w:color w:val="000000"/>
                <w:sz w:val="21"/>
                <w:szCs w:val="21"/>
              </w:rPr>
              <w:t>赵华</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中级</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本科</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华中师范大学</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计算机及应用</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学士</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r w:rsidR="009317DF">
        <w:trPr>
          <w:trHeight w:hRule="exact" w:val="560"/>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陈学英</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高级</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本科</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中国药科大学</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药学</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学士</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r w:rsidR="009317DF">
        <w:trPr>
          <w:trHeight w:hRule="exact" w:val="768"/>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胡志仁</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高级</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专科</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应城成人中专</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商业经济</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无</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r w:rsidR="009317DF">
        <w:trPr>
          <w:trHeight w:hRule="exact" w:val="702"/>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李鶖</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41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中级</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本科</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武汉大学</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法学</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学士</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管理</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r w:rsidR="009317DF">
        <w:trPr>
          <w:trHeight w:hRule="exact" w:val="701"/>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lastRenderedPageBreak/>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肖艳茹</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中级</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高中</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西安市长安区第十中学</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无</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无</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现代物流管理</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rsidR="009317DF" w:rsidRDefault="006F1BE4">
            <w:pPr>
              <w:spacing w:line="240" w:lineRule="exact"/>
              <w:jc w:val="center"/>
              <w:rPr>
                <w:rFonts w:ascii="仿宋" w:eastAsia="仿宋" w:hAnsi="仿宋"/>
                <w:color w:val="000000"/>
                <w:sz w:val="21"/>
                <w:szCs w:val="21"/>
              </w:rPr>
            </w:pPr>
            <w:r>
              <w:rPr>
                <w:rFonts w:ascii="仿宋" w:eastAsia="仿宋" w:hAnsi="仿宋" w:hint="eastAsia"/>
                <w:color w:val="000000"/>
                <w:sz w:val="21"/>
                <w:szCs w:val="21"/>
              </w:rPr>
              <w:t>是</w:t>
            </w:r>
          </w:p>
        </w:tc>
      </w:tr>
    </w:tbl>
    <w:p w:rsidR="009317DF" w:rsidRDefault="009317DF">
      <w:pPr>
        <w:widowControl w:val="0"/>
        <w:adjustRightInd/>
        <w:snapToGrid/>
        <w:spacing w:after="0" w:line="360" w:lineRule="auto"/>
        <w:rPr>
          <w:rFonts w:ascii="Times New Roman" w:eastAsia="宋体" w:hAnsi="Times New Roman" w:cs="Times New Roman"/>
          <w:b/>
          <w:color w:val="000000"/>
          <w:kern w:val="2"/>
          <w:sz w:val="21"/>
          <w:szCs w:val="21"/>
        </w:rPr>
      </w:pPr>
    </w:p>
    <w:p w:rsidR="009317DF" w:rsidRDefault="006F1BE4">
      <w:pPr>
        <w:widowControl w:val="0"/>
        <w:adjustRightInd/>
        <w:snapToGrid/>
        <w:spacing w:after="0" w:line="400" w:lineRule="exact"/>
        <w:jc w:val="both"/>
        <w:outlineLvl w:val="0"/>
        <w:rPr>
          <w:rFonts w:ascii="宋体" w:eastAsia="宋体" w:hAnsi="宋体" w:cs="Times New Roman"/>
          <w:b/>
          <w:color w:val="000000"/>
          <w:kern w:val="2"/>
          <w:sz w:val="24"/>
          <w:szCs w:val="24"/>
        </w:rPr>
      </w:pPr>
      <w:r>
        <w:rPr>
          <w:rFonts w:ascii="宋体" w:eastAsia="宋体" w:hAnsi="宋体" w:cs="Times New Roman" w:hint="eastAsia"/>
          <w:b/>
          <w:color w:val="000000"/>
          <w:kern w:val="2"/>
          <w:sz w:val="24"/>
          <w:szCs w:val="24"/>
        </w:rPr>
        <w:t>（二）教学设施</w:t>
      </w:r>
    </w:p>
    <w:p w:rsidR="009317DF" w:rsidRDefault="006F1BE4">
      <w:pPr>
        <w:pStyle w:val="---F"/>
        <w:ind w:firstLine="480"/>
        <w:rPr>
          <w:rFonts w:eastAsia="宋体" w:cs="宋体"/>
          <w:bCs/>
          <w:sz w:val="24"/>
          <w:szCs w:val="24"/>
        </w:rPr>
      </w:pPr>
      <w:r>
        <w:rPr>
          <w:rFonts w:eastAsia="宋体" w:cs="宋体"/>
          <w:bCs/>
          <w:sz w:val="24"/>
          <w:szCs w:val="24"/>
        </w:rPr>
        <w:t>1.</w:t>
      </w:r>
      <w:r>
        <w:rPr>
          <w:rFonts w:eastAsia="宋体" w:cs="宋体" w:hint="eastAsia"/>
          <w:bCs/>
          <w:sz w:val="24"/>
          <w:szCs w:val="24"/>
        </w:rPr>
        <w:t>专业教室</w:t>
      </w:r>
    </w:p>
    <w:p w:rsidR="009317DF" w:rsidRDefault="006F1BE4">
      <w:pPr>
        <w:pStyle w:val="---F"/>
        <w:ind w:firstLine="480"/>
        <w:rPr>
          <w:rFonts w:eastAsia="宋体" w:cs="宋体"/>
          <w:bCs/>
          <w:sz w:val="24"/>
          <w:szCs w:val="24"/>
        </w:rPr>
      </w:pPr>
      <w:r>
        <w:rPr>
          <w:rFonts w:eastAsia="宋体" w:cs="宋体" w:hint="eastAsia"/>
          <w:bCs/>
          <w:sz w:val="24"/>
          <w:szCs w:val="24"/>
        </w:rPr>
        <w:t>配备有黑（白）板、多媒体计算机、投影设备、音响设备，互联网接入或</w:t>
      </w:r>
      <w:r>
        <w:rPr>
          <w:rFonts w:eastAsia="宋体" w:cs="宋体"/>
          <w:bCs/>
          <w:sz w:val="24"/>
          <w:szCs w:val="24"/>
        </w:rPr>
        <w:t>无线网络</w:t>
      </w:r>
      <w:r>
        <w:rPr>
          <w:rFonts w:eastAsia="宋体" w:cs="宋体" w:hint="eastAsia"/>
          <w:bCs/>
          <w:sz w:val="24"/>
          <w:szCs w:val="24"/>
        </w:rPr>
        <w:t>环境，并具有网络安全防护措施。安装应急照明装置并保持良好状态，符合紧急疏散要求，安防标志明显，保持逃生通道畅通无阻。</w:t>
      </w:r>
    </w:p>
    <w:p w:rsidR="009317DF" w:rsidRDefault="006F1BE4">
      <w:pPr>
        <w:pStyle w:val="---F"/>
        <w:ind w:firstLine="480"/>
        <w:rPr>
          <w:rFonts w:eastAsia="宋体" w:cs="宋体"/>
          <w:bCs/>
          <w:sz w:val="24"/>
          <w:szCs w:val="24"/>
        </w:rPr>
      </w:pPr>
      <w:r>
        <w:rPr>
          <w:rFonts w:eastAsia="宋体" w:cs="宋体"/>
          <w:bCs/>
          <w:sz w:val="24"/>
          <w:szCs w:val="24"/>
        </w:rPr>
        <w:t>2.</w:t>
      </w:r>
      <w:r>
        <w:rPr>
          <w:rFonts w:eastAsia="宋体" w:cs="宋体" w:hint="eastAsia"/>
          <w:bCs/>
          <w:sz w:val="24"/>
          <w:szCs w:val="24"/>
        </w:rPr>
        <w:t>校内实训室</w:t>
      </w:r>
    </w:p>
    <w:p w:rsidR="009317DF" w:rsidRDefault="006F1BE4">
      <w:pPr>
        <w:pStyle w:val="---F"/>
        <w:ind w:firstLine="480"/>
        <w:rPr>
          <w:rFonts w:eastAsia="宋体" w:cs="宋体"/>
          <w:bCs/>
          <w:sz w:val="24"/>
          <w:szCs w:val="24"/>
        </w:rPr>
      </w:pPr>
      <w:r>
        <w:rPr>
          <w:rFonts w:eastAsia="宋体" w:cs="宋体" w:hint="eastAsia"/>
          <w:bCs/>
          <w:sz w:val="24"/>
          <w:szCs w:val="24"/>
        </w:rPr>
        <w:t>（</w:t>
      </w:r>
      <w:r>
        <w:rPr>
          <w:rFonts w:eastAsia="宋体" w:cs="宋体"/>
          <w:bCs/>
          <w:sz w:val="24"/>
          <w:szCs w:val="24"/>
        </w:rPr>
        <w:t>1</w:t>
      </w:r>
      <w:r>
        <w:rPr>
          <w:rFonts w:eastAsia="宋体" w:cs="宋体" w:hint="eastAsia"/>
          <w:bCs/>
          <w:sz w:val="24"/>
          <w:szCs w:val="24"/>
        </w:rPr>
        <w:t>）仓储与配送实训室</w:t>
      </w:r>
    </w:p>
    <w:p w:rsidR="009317DF" w:rsidRDefault="006F1BE4">
      <w:pPr>
        <w:pStyle w:val="---F"/>
        <w:ind w:firstLine="480"/>
        <w:rPr>
          <w:rFonts w:eastAsia="宋体" w:cs="宋体"/>
          <w:bCs/>
          <w:sz w:val="24"/>
          <w:szCs w:val="24"/>
        </w:rPr>
      </w:pPr>
      <w:r>
        <w:rPr>
          <w:rFonts w:eastAsia="宋体" w:cs="宋体" w:hint="eastAsia"/>
          <w:bCs/>
          <w:sz w:val="24"/>
          <w:szCs w:val="24"/>
        </w:rPr>
        <w:t>本实训室配备有货架、电动叉车、托盘、周装箱、手动托盘车（地牛）、手持终端、一维条码扫描器、条码打印机、</w:t>
      </w:r>
      <w:r>
        <w:rPr>
          <w:rFonts w:eastAsia="宋体" w:cs="宋体"/>
          <w:bCs/>
          <w:sz w:val="24"/>
          <w:szCs w:val="24"/>
        </w:rPr>
        <w:t>WMS</w:t>
      </w:r>
      <w:r>
        <w:rPr>
          <w:rFonts w:eastAsia="宋体" w:cs="宋体" w:hint="eastAsia"/>
          <w:bCs/>
          <w:sz w:val="24"/>
          <w:szCs w:val="24"/>
        </w:rPr>
        <w:t>（仓储管理系统）、</w:t>
      </w:r>
      <w:r>
        <w:rPr>
          <w:rFonts w:eastAsia="宋体" w:cs="宋体"/>
          <w:bCs/>
          <w:sz w:val="24"/>
          <w:szCs w:val="24"/>
        </w:rPr>
        <w:t>DPS</w:t>
      </w:r>
      <w:r>
        <w:rPr>
          <w:rFonts w:eastAsia="宋体" w:cs="宋体" w:hint="eastAsia"/>
          <w:bCs/>
          <w:sz w:val="24"/>
          <w:szCs w:val="24"/>
        </w:rPr>
        <w:t>（电子标签拣选系统）、包装箱、模拟厢式货车、配送管理软件、手推车等，支持智慧物流与供应链基础、智慧仓储运营、物流信息技术应用、物流设施设备等课程的教学与实训。</w:t>
      </w:r>
    </w:p>
    <w:p w:rsidR="009317DF" w:rsidRDefault="006F1BE4">
      <w:pPr>
        <w:pStyle w:val="---F"/>
        <w:ind w:firstLine="480"/>
        <w:rPr>
          <w:rFonts w:eastAsia="宋体" w:cs="宋体"/>
          <w:bCs/>
          <w:sz w:val="24"/>
          <w:szCs w:val="24"/>
        </w:rPr>
      </w:pPr>
      <w:r>
        <w:rPr>
          <w:rFonts w:eastAsia="宋体" w:cs="宋体" w:hint="eastAsia"/>
          <w:bCs/>
          <w:sz w:val="24"/>
          <w:szCs w:val="24"/>
        </w:rPr>
        <w:t>（</w:t>
      </w:r>
      <w:r>
        <w:rPr>
          <w:rFonts w:eastAsia="宋体" w:cs="宋体"/>
          <w:bCs/>
          <w:sz w:val="24"/>
          <w:szCs w:val="24"/>
        </w:rPr>
        <w:t>2</w:t>
      </w:r>
      <w:r>
        <w:rPr>
          <w:rFonts w:eastAsia="宋体" w:cs="宋体" w:hint="eastAsia"/>
          <w:bCs/>
          <w:sz w:val="24"/>
          <w:szCs w:val="24"/>
        </w:rPr>
        <w:t>）物流软件实训室</w:t>
      </w:r>
    </w:p>
    <w:p w:rsidR="009317DF" w:rsidRDefault="006F1BE4">
      <w:pPr>
        <w:pStyle w:val="---F"/>
        <w:ind w:firstLine="480"/>
        <w:rPr>
          <w:rFonts w:eastAsia="宋体" w:cs="宋体"/>
          <w:bCs/>
          <w:sz w:val="24"/>
          <w:szCs w:val="24"/>
        </w:rPr>
      </w:pPr>
      <w:r>
        <w:rPr>
          <w:rFonts w:eastAsia="宋体" w:cs="宋体" w:hint="eastAsia"/>
          <w:bCs/>
          <w:sz w:val="24"/>
          <w:szCs w:val="24"/>
        </w:rPr>
        <w:t>本实训室配备有投影仪、中控式融合信息终端、融合平台软件、融合系统服务器、物流仿真系统、第三方物流管理模拟系统、</w:t>
      </w:r>
      <w:r w:rsidR="00FB061F">
        <w:rPr>
          <w:rFonts w:eastAsia="宋体" w:cs="宋体" w:hint="eastAsia"/>
          <w:bCs/>
          <w:sz w:val="24"/>
          <w:szCs w:val="24"/>
        </w:rPr>
        <w:t>智能仓储管理系统、智能配送管理系统、电脑及桌椅等；支持物流技能优化设计、数字化物流商业运营、</w:t>
      </w:r>
      <w:r>
        <w:rPr>
          <w:rFonts w:eastAsia="宋体" w:cs="宋体" w:hint="eastAsia"/>
          <w:bCs/>
          <w:sz w:val="24"/>
          <w:szCs w:val="24"/>
        </w:rPr>
        <w:t>物流信息技术应用、国际货运代理</w:t>
      </w:r>
      <w:r w:rsidR="00FB061F">
        <w:rPr>
          <w:rFonts w:eastAsia="宋体" w:cs="宋体" w:hint="eastAsia"/>
          <w:bCs/>
          <w:sz w:val="24"/>
          <w:szCs w:val="24"/>
        </w:rPr>
        <w:t>实务</w:t>
      </w:r>
      <w:r>
        <w:rPr>
          <w:rFonts w:eastAsia="宋体" w:cs="宋体" w:hint="eastAsia"/>
          <w:bCs/>
          <w:sz w:val="24"/>
          <w:szCs w:val="24"/>
        </w:rPr>
        <w:t>等课程的教学与实训。</w:t>
      </w:r>
    </w:p>
    <w:p w:rsidR="009317DF" w:rsidRDefault="006F1BE4">
      <w:pPr>
        <w:pStyle w:val="---F"/>
        <w:ind w:firstLine="480"/>
        <w:rPr>
          <w:rFonts w:eastAsia="宋体" w:cs="宋体"/>
          <w:bCs/>
          <w:sz w:val="24"/>
          <w:szCs w:val="24"/>
        </w:rPr>
      </w:pPr>
      <w:r>
        <w:rPr>
          <w:rFonts w:eastAsia="宋体" w:cs="宋体"/>
          <w:bCs/>
          <w:sz w:val="24"/>
          <w:szCs w:val="24"/>
        </w:rPr>
        <w:t>3.</w:t>
      </w:r>
      <w:r>
        <w:rPr>
          <w:rFonts w:eastAsia="宋体" w:cs="宋体" w:hint="eastAsia"/>
          <w:bCs/>
          <w:sz w:val="24"/>
          <w:szCs w:val="24"/>
        </w:rPr>
        <w:t>校外实训基地</w:t>
      </w:r>
    </w:p>
    <w:p w:rsidR="009317DF" w:rsidRDefault="006F1BE4">
      <w:pPr>
        <w:pStyle w:val="---F"/>
        <w:ind w:firstLine="480"/>
        <w:rPr>
          <w:rFonts w:eastAsia="宋体" w:cs="宋体"/>
          <w:bCs/>
          <w:sz w:val="24"/>
          <w:szCs w:val="24"/>
        </w:rPr>
      </w:pPr>
      <w:r>
        <w:rPr>
          <w:rFonts w:eastAsia="宋体" w:cs="宋体" w:hint="eastAsia"/>
          <w:bCs/>
          <w:sz w:val="24"/>
          <w:szCs w:val="24"/>
        </w:rPr>
        <w:t>本专业有稳定的校外实训基地——华润湖北医药实习实训基地。该实训基地能够提供开展仓储服务、物流营销、运输配送、物流营运管理等实训活动，实训设施齐备，实训岗位、实训指导教师确定，实训管理及实施规章制度齐全。能提供仓储、运输、货代、配送、营销、客服等相关实习岗位，能涵盖当前物流产业发展的主流技术，可接纳一定规模的学生实习；具备相应数量的指导教师对学生实习进行指导和管理；有保证实习生日常工作、学习、生活的规章制度，有安全、保险保障。</w:t>
      </w:r>
    </w:p>
    <w:p w:rsidR="009317DF" w:rsidRDefault="006F1BE4">
      <w:pPr>
        <w:widowControl w:val="0"/>
        <w:adjustRightInd/>
        <w:snapToGrid/>
        <w:spacing w:after="0" w:line="400" w:lineRule="exact"/>
        <w:ind w:firstLineChars="100" w:firstLine="241"/>
        <w:jc w:val="both"/>
        <w:rPr>
          <w:rFonts w:ascii="宋体" w:eastAsia="宋体" w:hAnsi="宋体" w:cs="Times New Roman"/>
          <w:b/>
          <w:color w:val="000000"/>
          <w:kern w:val="2"/>
          <w:sz w:val="24"/>
          <w:szCs w:val="24"/>
        </w:rPr>
      </w:pPr>
      <w:r>
        <w:rPr>
          <w:rFonts w:ascii="宋体" w:eastAsia="宋体" w:hAnsi="宋体" w:cs="Times New Roman" w:hint="eastAsia"/>
          <w:b/>
          <w:color w:val="000000"/>
          <w:kern w:val="2"/>
          <w:sz w:val="24"/>
          <w:szCs w:val="24"/>
        </w:rPr>
        <w:t>（三）教学资源</w:t>
      </w:r>
    </w:p>
    <w:p w:rsidR="009317DF" w:rsidRDefault="006F1BE4">
      <w:pPr>
        <w:pStyle w:val="---F"/>
        <w:ind w:firstLine="480"/>
        <w:jc w:val="left"/>
        <w:rPr>
          <w:rFonts w:eastAsia="宋体" w:cs="宋体"/>
          <w:bCs/>
          <w:sz w:val="24"/>
          <w:szCs w:val="24"/>
        </w:rPr>
      </w:pPr>
      <w:r>
        <w:rPr>
          <w:rFonts w:eastAsia="宋体" w:cs="宋体" w:hint="eastAsia"/>
          <w:bCs/>
          <w:sz w:val="24"/>
          <w:szCs w:val="24"/>
        </w:rPr>
        <w:t>1．教材</w:t>
      </w:r>
    </w:p>
    <w:p w:rsidR="009317DF" w:rsidRDefault="006F1BE4">
      <w:pPr>
        <w:pStyle w:val="---F"/>
        <w:ind w:firstLine="480"/>
        <w:jc w:val="left"/>
        <w:rPr>
          <w:rFonts w:eastAsia="宋体" w:cs="宋体"/>
          <w:bCs/>
          <w:sz w:val="24"/>
          <w:szCs w:val="24"/>
        </w:rPr>
      </w:pPr>
      <w:r>
        <w:rPr>
          <w:rFonts w:eastAsia="宋体" w:cs="宋体" w:hint="eastAsia"/>
          <w:bCs/>
          <w:sz w:val="24"/>
          <w:szCs w:val="24"/>
        </w:rPr>
        <w:t>按照国家规定选用优质教材，优先选用国家规划教材和国家优秀教材，禁止不合格的教材进入课堂。建立了由专业教师、行业企业专家和教研人员等参与的教材选用委员会，完善教材选用制度，经过规范程序择优选用教材。</w:t>
      </w:r>
    </w:p>
    <w:p w:rsidR="009317DF" w:rsidRDefault="006F1BE4">
      <w:pPr>
        <w:widowControl w:val="0"/>
        <w:adjustRightInd/>
        <w:snapToGrid/>
        <w:spacing w:after="0" w:line="360" w:lineRule="auto"/>
        <w:ind w:firstLineChars="200" w:firstLine="480"/>
        <w:jc w:val="center"/>
        <w:outlineLvl w:val="0"/>
        <w:rPr>
          <w:rFonts w:ascii="黑体" w:eastAsia="黑体" w:hAnsi="黑体" w:cs="黑体"/>
          <w:bCs/>
          <w:color w:val="000000"/>
          <w:kern w:val="2"/>
          <w:sz w:val="24"/>
          <w:szCs w:val="24"/>
        </w:rPr>
      </w:pPr>
      <w:r>
        <w:rPr>
          <w:rFonts w:ascii="黑体" w:eastAsia="黑体" w:hAnsi="黑体" w:cs="黑体" w:hint="eastAsia"/>
          <w:bCs/>
          <w:color w:val="000000"/>
          <w:kern w:val="2"/>
          <w:sz w:val="24"/>
          <w:szCs w:val="24"/>
        </w:rPr>
        <w:t>教材选用委员会一览表</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355"/>
        <w:gridCol w:w="942"/>
        <w:gridCol w:w="1945"/>
        <w:gridCol w:w="2797"/>
        <w:gridCol w:w="1601"/>
      </w:tblGrid>
      <w:tr w:rsidR="009317DF" w:rsidTr="00284E3C">
        <w:trPr>
          <w:trHeight w:val="482"/>
          <w:jc w:val="center"/>
        </w:trPr>
        <w:tc>
          <w:tcPr>
            <w:tcW w:w="797" w:type="dxa"/>
            <w:vAlign w:val="center"/>
          </w:tcPr>
          <w:p w:rsidR="009317DF" w:rsidRDefault="006F1BE4" w:rsidP="00284E3C">
            <w:pPr>
              <w:widowControl w:val="0"/>
              <w:adjustRightInd/>
              <w:snapToGrid/>
              <w:spacing w:after="0" w:line="360" w:lineRule="auto"/>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lastRenderedPageBreak/>
              <w:t>序号</w:t>
            </w:r>
          </w:p>
        </w:tc>
        <w:tc>
          <w:tcPr>
            <w:tcW w:w="1355" w:type="dxa"/>
            <w:vAlign w:val="center"/>
          </w:tcPr>
          <w:p w:rsidR="009317DF" w:rsidRDefault="006F1BE4" w:rsidP="00284E3C">
            <w:pPr>
              <w:widowControl w:val="0"/>
              <w:adjustRightInd/>
              <w:snapToGrid/>
              <w:spacing w:after="0" w:line="360" w:lineRule="auto"/>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姓名</w:t>
            </w:r>
          </w:p>
        </w:tc>
        <w:tc>
          <w:tcPr>
            <w:tcW w:w="942" w:type="dxa"/>
            <w:vAlign w:val="center"/>
          </w:tcPr>
          <w:p w:rsidR="009317DF" w:rsidRDefault="006F1BE4" w:rsidP="00284E3C">
            <w:pPr>
              <w:widowControl w:val="0"/>
              <w:adjustRightInd/>
              <w:snapToGrid/>
              <w:spacing w:after="0" w:line="360" w:lineRule="auto"/>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性别</w:t>
            </w:r>
          </w:p>
        </w:tc>
        <w:tc>
          <w:tcPr>
            <w:tcW w:w="1945" w:type="dxa"/>
            <w:vAlign w:val="center"/>
          </w:tcPr>
          <w:p w:rsidR="009317DF" w:rsidRDefault="006F1BE4" w:rsidP="00284E3C">
            <w:pPr>
              <w:widowControl w:val="0"/>
              <w:adjustRightInd/>
              <w:snapToGrid/>
              <w:spacing w:after="0" w:line="360" w:lineRule="auto"/>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委员会职务</w:t>
            </w:r>
          </w:p>
        </w:tc>
        <w:tc>
          <w:tcPr>
            <w:tcW w:w="2797" w:type="dxa"/>
            <w:vAlign w:val="center"/>
          </w:tcPr>
          <w:p w:rsidR="009317DF" w:rsidRDefault="006F1BE4" w:rsidP="00284E3C">
            <w:pPr>
              <w:widowControl w:val="0"/>
              <w:adjustRightInd/>
              <w:snapToGrid/>
              <w:spacing w:after="0" w:line="360" w:lineRule="auto"/>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工作单位</w:t>
            </w:r>
          </w:p>
        </w:tc>
        <w:tc>
          <w:tcPr>
            <w:tcW w:w="1601" w:type="dxa"/>
            <w:vAlign w:val="center"/>
          </w:tcPr>
          <w:p w:rsidR="009317DF" w:rsidRDefault="006F1BE4" w:rsidP="00284E3C">
            <w:pPr>
              <w:widowControl w:val="0"/>
              <w:adjustRightInd/>
              <w:snapToGrid/>
              <w:spacing w:after="0" w:line="360" w:lineRule="auto"/>
              <w:jc w:val="center"/>
              <w:rPr>
                <w:rFonts w:ascii="仿宋" w:eastAsia="仿宋" w:hAnsi="仿宋" w:cs="Times New Roman"/>
                <w:b/>
                <w:bCs/>
                <w:kern w:val="2"/>
                <w:sz w:val="21"/>
                <w:szCs w:val="21"/>
              </w:rPr>
            </w:pPr>
            <w:r>
              <w:rPr>
                <w:rFonts w:ascii="仿宋" w:eastAsia="仿宋" w:hAnsi="仿宋" w:cs="Times New Roman" w:hint="eastAsia"/>
                <w:b/>
                <w:bCs/>
                <w:kern w:val="2"/>
                <w:sz w:val="21"/>
                <w:szCs w:val="21"/>
              </w:rPr>
              <w:t>职务（称）</w:t>
            </w:r>
          </w:p>
        </w:tc>
      </w:tr>
      <w:tr w:rsidR="009317DF" w:rsidTr="00284E3C">
        <w:trPr>
          <w:trHeight w:val="482"/>
          <w:jc w:val="center"/>
        </w:trPr>
        <w:tc>
          <w:tcPr>
            <w:tcW w:w="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1</w:t>
            </w:r>
          </w:p>
        </w:tc>
        <w:tc>
          <w:tcPr>
            <w:tcW w:w="135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成林</w:t>
            </w:r>
          </w:p>
        </w:tc>
        <w:tc>
          <w:tcPr>
            <w:tcW w:w="942"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女</w:t>
            </w:r>
          </w:p>
        </w:tc>
        <w:tc>
          <w:tcPr>
            <w:tcW w:w="194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主任委员</w:t>
            </w:r>
          </w:p>
        </w:tc>
        <w:tc>
          <w:tcPr>
            <w:tcW w:w="2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湖北财税职业学院</w:t>
            </w:r>
          </w:p>
        </w:tc>
        <w:tc>
          <w:tcPr>
            <w:tcW w:w="1601"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副教授</w:t>
            </w:r>
          </w:p>
        </w:tc>
      </w:tr>
      <w:tr w:rsidR="009317DF" w:rsidTr="00284E3C">
        <w:trPr>
          <w:trHeight w:val="482"/>
          <w:jc w:val="center"/>
        </w:trPr>
        <w:tc>
          <w:tcPr>
            <w:tcW w:w="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2</w:t>
            </w:r>
          </w:p>
        </w:tc>
        <w:tc>
          <w:tcPr>
            <w:tcW w:w="135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秦李</w:t>
            </w:r>
          </w:p>
        </w:tc>
        <w:tc>
          <w:tcPr>
            <w:tcW w:w="942"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男</w:t>
            </w:r>
          </w:p>
        </w:tc>
        <w:tc>
          <w:tcPr>
            <w:tcW w:w="194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委员</w:t>
            </w:r>
          </w:p>
        </w:tc>
        <w:tc>
          <w:tcPr>
            <w:tcW w:w="2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湖北财税职业学院</w:t>
            </w:r>
          </w:p>
        </w:tc>
        <w:tc>
          <w:tcPr>
            <w:tcW w:w="1601"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讲师</w:t>
            </w:r>
          </w:p>
        </w:tc>
      </w:tr>
      <w:tr w:rsidR="009317DF" w:rsidTr="00284E3C">
        <w:trPr>
          <w:trHeight w:val="482"/>
          <w:jc w:val="center"/>
        </w:trPr>
        <w:tc>
          <w:tcPr>
            <w:tcW w:w="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3</w:t>
            </w:r>
          </w:p>
        </w:tc>
        <w:tc>
          <w:tcPr>
            <w:tcW w:w="135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熊衍红</w:t>
            </w:r>
          </w:p>
        </w:tc>
        <w:tc>
          <w:tcPr>
            <w:tcW w:w="942"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女</w:t>
            </w:r>
          </w:p>
        </w:tc>
        <w:tc>
          <w:tcPr>
            <w:tcW w:w="194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委员</w:t>
            </w:r>
          </w:p>
        </w:tc>
        <w:tc>
          <w:tcPr>
            <w:tcW w:w="2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湖北财税职业学院</w:t>
            </w:r>
          </w:p>
        </w:tc>
        <w:tc>
          <w:tcPr>
            <w:tcW w:w="1601"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副教授</w:t>
            </w:r>
          </w:p>
        </w:tc>
      </w:tr>
      <w:tr w:rsidR="009317DF" w:rsidTr="00284E3C">
        <w:trPr>
          <w:trHeight w:val="482"/>
          <w:jc w:val="center"/>
        </w:trPr>
        <w:tc>
          <w:tcPr>
            <w:tcW w:w="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4</w:t>
            </w:r>
          </w:p>
        </w:tc>
        <w:tc>
          <w:tcPr>
            <w:tcW w:w="135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赵彩云</w:t>
            </w:r>
          </w:p>
        </w:tc>
        <w:tc>
          <w:tcPr>
            <w:tcW w:w="942"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女</w:t>
            </w:r>
          </w:p>
        </w:tc>
        <w:tc>
          <w:tcPr>
            <w:tcW w:w="194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委员</w:t>
            </w:r>
          </w:p>
        </w:tc>
        <w:tc>
          <w:tcPr>
            <w:tcW w:w="2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湖北财税职业学院</w:t>
            </w:r>
          </w:p>
        </w:tc>
        <w:tc>
          <w:tcPr>
            <w:tcW w:w="1601"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讲师</w:t>
            </w:r>
          </w:p>
        </w:tc>
      </w:tr>
      <w:tr w:rsidR="009317DF" w:rsidTr="00284E3C">
        <w:trPr>
          <w:trHeight w:val="482"/>
          <w:jc w:val="center"/>
        </w:trPr>
        <w:tc>
          <w:tcPr>
            <w:tcW w:w="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5</w:t>
            </w:r>
          </w:p>
        </w:tc>
        <w:tc>
          <w:tcPr>
            <w:tcW w:w="135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赵立响</w:t>
            </w:r>
          </w:p>
        </w:tc>
        <w:tc>
          <w:tcPr>
            <w:tcW w:w="942"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男</w:t>
            </w:r>
          </w:p>
        </w:tc>
        <w:tc>
          <w:tcPr>
            <w:tcW w:w="194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委员</w:t>
            </w:r>
          </w:p>
        </w:tc>
        <w:tc>
          <w:tcPr>
            <w:tcW w:w="2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湖北财税职业学院</w:t>
            </w:r>
          </w:p>
        </w:tc>
        <w:tc>
          <w:tcPr>
            <w:tcW w:w="1601"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讲师</w:t>
            </w:r>
          </w:p>
        </w:tc>
      </w:tr>
      <w:tr w:rsidR="009317DF" w:rsidTr="00284E3C">
        <w:trPr>
          <w:trHeight w:val="482"/>
          <w:jc w:val="center"/>
        </w:trPr>
        <w:tc>
          <w:tcPr>
            <w:tcW w:w="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6</w:t>
            </w:r>
          </w:p>
        </w:tc>
        <w:tc>
          <w:tcPr>
            <w:tcW w:w="135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陈巧霞</w:t>
            </w:r>
          </w:p>
        </w:tc>
        <w:tc>
          <w:tcPr>
            <w:tcW w:w="942"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女</w:t>
            </w:r>
          </w:p>
        </w:tc>
        <w:tc>
          <w:tcPr>
            <w:tcW w:w="194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委员</w:t>
            </w:r>
          </w:p>
        </w:tc>
        <w:tc>
          <w:tcPr>
            <w:tcW w:w="2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bookmarkStart w:id="8" w:name="OLE_LINK10"/>
            <w:bookmarkStart w:id="9" w:name="OLE_LINK11"/>
            <w:r>
              <w:rPr>
                <w:rFonts w:ascii="仿宋" w:eastAsia="仿宋" w:hAnsi="仿宋" w:cs="Times New Roman" w:hint="eastAsia"/>
                <w:bCs/>
                <w:kern w:val="2"/>
                <w:sz w:val="21"/>
                <w:szCs w:val="21"/>
              </w:rPr>
              <w:t>湖北财税职业学院</w:t>
            </w:r>
            <w:bookmarkEnd w:id="8"/>
            <w:bookmarkEnd w:id="9"/>
          </w:p>
        </w:tc>
        <w:tc>
          <w:tcPr>
            <w:tcW w:w="1601"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讲师</w:t>
            </w:r>
          </w:p>
        </w:tc>
      </w:tr>
      <w:tr w:rsidR="005D25AA" w:rsidTr="00284E3C">
        <w:trPr>
          <w:trHeight w:val="482"/>
          <w:jc w:val="center"/>
        </w:trPr>
        <w:tc>
          <w:tcPr>
            <w:tcW w:w="797" w:type="dxa"/>
            <w:vAlign w:val="center"/>
          </w:tcPr>
          <w:p w:rsidR="005D25AA" w:rsidRDefault="005D25AA"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7</w:t>
            </w:r>
          </w:p>
        </w:tc>
        <w:tc>
          <w:tcPr>
            <w:tcW w:w="1355" w:type="dxa"/>
            <w:vAlign w:val="center"/>
          </w:tcPr>
          <w:p w:rsidR="005D25AA" w:rsidRDefault="005D25AA"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熊焰</w:t>
            </w:r>
          </w:p>
        </w:tc>
        <w:tc>
          <w:tcPr>
            <w:tcW w:w="942" w:type="dxa"/>
            <w:vAlign w:val="center"/>
          </w:tcPr>
          <w:p w:rsidR="005D25AA" w:rsidRDefault="005D25AA"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女</w:t>
            </w:r>
          </w:p>
        </w:tc>
        <w:tc>
          <w:tcPr>
            <w:tcW w:w="1945" w:type="dxa"/>
            <w:vAlign w:val="center"/>
          </w:tcPr>
          <w:p w:rsidR="005D25AA" w:rsidRDefault="005D25AA"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委员</w:t>
            </w:r>
          </w:p>
        </w:tc>
        <w:tc>
          <w:tcPr>
            <w:tcW w:w="2797" w:type="dxa"/>
            <w:vAlign w:val="center"/>
          </w:tcPr>
          <w:p w:rsidR="005D25AA" w:rsidRDefault="005D25AA"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湖北财税职业学院</w:t>
            </w:r>
          </w:p>
        </w:tc>
        <w:tc>
          <w:tcPr>
            <w:tcW w:w="1601" w:type="dxa"/>
            <w:vAlign w:val="center"/>
          </w:tcPr>
          <w:p w:rsidR="005D25AA" w:rsidRDefault="005D25AA"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讲师</w:t>
            </w:r>
          </w:p>
        </w:tc>
      </w:tr>
      <w:tr w:rsidR="009317DF" w:rsidTr="00284E3C">
        <w:trPr>
          <w:trHeight w:val="493"/>
          <w:jc w:val="center"/>
        </w:trPr>
        <w:tc>
          <w:tcPr>
            <w:tcW w:w="797" w:type="dxa"/>
            <w:vAlign w:val="center"/>
          </w:tcPr>
          <w:p w:rsidR="009317DF" w:rsidRDefault="005D25AA"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8</w:t>
            </w:r>
          </w:p>
        </w:tc>
        <w:tc>
          <w:tcPr>
            <w:tcW w:w="135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范典</w:t>
            </w:r>
          </w:p>
        </w:tc>
        <w:tc>
          <w:tcPr>
            <w:tcW w:w="942"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男</w:t>
            </w:r>
          </w:p>
        </w:tc>
        <w:tc>
          <w:tcPr>
            <w:tcW w:w="1945"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委员</w:t>
            </w:r>
          </w:p>
        </w:tc>
        <w:tc>
          <w:tcPr>
            <w:tcW w:w="2797"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京东集团武汉分公司</w:t>
            </w:r>
          </w:p>
        </w:tc>
        <w:tc>
          <w:tcPr>
            <w:tcW w:w="1601" w:type="dxa"/>
            <w:vAlign w:val="center"/>
          </w:tcPr>
          <w:p w:rsidR="009317DF" w:rsidRDefault="006F1BE4" w:rsidP="00284E3C">
            <w:pPr>
              <w:widowControl w:val="0"/>
              <w:adjustRightInd/>
              <w:snapToGrid/>
              <w:spacing w:after="0" w:line="360" w:lineRule="auto"/>
              <w:jc w:val="center"/>
              <w:rPr>
                <w:rFonts w:ascii="仿宋" w:eastAsia="仿宋" w:hAnsi="仿宋" w:cs="Times New Roman"/>
                <w:bCs/>
                <w:kern w:val="2"/>
                <w:sz w:val="21"/>
                <w:szCs w:val="21"/>
              </w:rPr>
            </w:pPr>
            <w:r>
              <w:rPr>
                <w:rFonts w:ascii="仿宋" w:eastAsia="仿宋" w:hAnsi="仿宋" w:cs="Times New Roman" w:hint="eastAsia"/>
                <w:bCs/>
                <w:kern w:val="2"/>
                <w:sz w:val="21"/>
                <w:szCs w:val="21"/>
              </w:rPr>
              <w:t>经理</w:t>
            </w:r>
          </w:p>
        </w:tc>
      </w:tr>
    </w:tbl>
    <w:p w:rsidR="009317DF" w:rsidRDefault="009317DF">
      <w:pPr>
        <w:pStyle w:val="---F"/>
        <w:spacing w:line="360" w:lineRule="auto"/>
        <w:ind w:firstLine="480"/>
        <w:jc w:val="left"/>
        <w:rPr>
          <w:rFonts w:eastAsia="宋体" w:cs="宋体"/>
          <w:bCs/>
          <w:sz w:val="24"/>
          <w:szCs w:val="24"/>
        </w:rPr>
      </w:pPr>
    </w:p>
    <w:p w:rsidR="009317DF" w:rsidRDefault="006F1BE4">
      <w:pPr>
        <w:pStyle w:val="---F"/>
        <w:ind w:firstLine="480"/>
        <w:jc w:val="left"/>
        <w:rPr>
          <w:rFonts w:eastAsia="宋体" w:cs="宋体"/>
          <w:bCs/>
          <w:sz w:val="24"/>
          <w:szCs w:val="24"/>
        </w:rPr>
      </w:pPr>
      <w:r>
        <w:rPr>
          <w:rFonts w:eastAsia="宋体" w:cs="宋体" w:hint="eastAsia"/>
          <w:bCs/>
          <w:sz w:val="24"/>
          <w:szCs w:val="24"/>
        </w:rPr>
        <w:t>2．图书文献</w:t>
      </w:r>
    </w:p>
    <w:p w:rsidR="009317DF" w:rsidRDefault="006F1BE4">
      <w:pPr>
        <w:pStyle w:val="---F"/>
        <w:ind w:firstLine="480"/>
        <w:jc w:val="left"/>
        <w:rPr>
          <w:rFonts w:eastAsia="宋体" w:cs="宋体"/>
          <w:bCs/>
          <w:sz w:val="24"/>
          <w:szCs w:val="24"/>
        </w:rPr>
      </w:pPr>
      <w:r>
        <w:rPr>
          <w:rFonts w:eastAsia="宋体" w:cs="宋体" w:hint="eastAsia"/>
          <w:bCs/>
          <w:sz w:val="24"/>
          <w:szCs w:val="24"/>
        </w:rPr>
        <w:t>有物流类及与物流相关的其它经济、管理类的文献，能满足人才培养、专业建设、教科研等工作的需要，方便师生查询、借阅。有一定数量的专业技术资料，有专业教学必备的教学模具。</w:t>
      </w:r>
    </w:p>
    <w:p w:rsidR="009317DF" w:rsidRDefault="006F1BE4">
      <w:pPr>
        <w:pStyle w:val="---F"/>
        <w:ind w:firstLineChars="221" w:firstLine="530"/>
        <w:jc w:val="left"/>
        <w:rPr>
          <w:rFonts w:eastAsia="宋体" w:cs="宋体"/>
          <w:bCs/>
          <w:sz w:val="24"/>
          <w:szCs w:val="24"/>
        </w:rPr>
      </w:pPr>
      <w:r>
        <w:rPr>
          <w:rFonts w:eastAsia="宋体" w:cs="宋体" w:hint="eastAsia"/>
          <w:bCs/>
          <w:sz w:val="24"/>
          <w:szCs w:val="24"/>
        </w:rPr>
        <w:t>3．数字教学资源</w:t>
      </w:r>
    </w:p>
    <w:p w:rsidR="009317DF" w:rsidRDefault="006F1BE4">
      <w:pPr>
        <w:pStyle w:val="---F"/>
        <w:ind w:firstLine="480"/>
        <w:jc w:val="left"/>
        <w:rPr>
          <w:rFonts w:eastAsia="宋体" w:cs="宋体"/>
          <w:bCs/>
          <w:sz w:val="24"/>
          <w:szCs w:val="24"/>
        </w:rPr>
      </w:pPr>
      <w:r>
        <w:rPr>
          <w:rFonts w:eastAsia="宋体" w:cs="宋体" w:hint="eastAsia"/>
          <w:bCs/>
          <w:sz w:val="24"/>
          <w:szCs w:val="24"/>
        </w:rPr>
        <w:t>建设、配备与现代物流管理专业有关的音视频素材、教学课件、数字化教学案例库、虚拟仿真软件、数字教材等专业教学资源库，种类丰富、形式多样、使用便捷、动态更新、满足教学。</w:t>
      </w:r>
    </w:p>
    <w:p w:rsidR="009317DF" w:rsidRDefault="006F1BE4">
      <w:pPr>
        <w:widowControl w:val="0"/>
        <w:adjustRightInd/>
        <w:snapToGrid/>
        <w:spacing w:after="0" w:line="400" w:lineRule="exact"/>
        <w:ind w:firstLineChars="100" w:firstLine="241"/>
        <w:jc w:val="both"/>
        <w:rPr>
          <w:rFonts w:ascii="宋体" w:eastAsia="宋体" w:hAnsi="宋体" w:cs="Times New Roman"/>
          <w:b/>
          <w:color w:val="000000"/>
          <w:kern w:val="2"/>
          <w:sz w:val="24"/>
          <w:szCs w:val="24"/>
        </w:rPr>
      </w:pPr>
      <w:r>
        <w:rPr>
          <w:rFonts w:ascii="宋体" w:eastAsia="宋体" w:hAnsi="宋体" w:cs="Times New Roman" w:hint="eastAsia"/>
          <w:b/>
          <w:color w:val="000000"/>
          <w:kern w:val="2"/>
          <w:sz w:val="24"/>
          <w:szCs w:val="24"/>
        </w:rPr>
        <w:t>九、质量保障和毕业要求</w:t>
      </w:r>
    </w:p>
    <w:p w:rsidR="009317DF" w:rsidRDefault="006F1BE4" w:rsidP="006F1BE4">
      <w:pPr>
        <w:pStyle w:val="---F"/>
        <w:ind w:firstLine="482"/>
        <w:jc w:val="left"/>
        <w:rPr>
          <w:rFonts w:eastAsia="宋体"/>
          <w:b/>
          <w:bCs/>
          <w:color w:val="000000"/>
          <w:sz w:val="24"/>
          <w:szCs w:val="24"/>
        </w:rPr>
      </w:pPr>
      <w:r>
        <w:rPr>
          <w:rFonts w:eastAsia="宋体" w:hint="eastAsia"/>
          <w:b/>
          <w:bCs/>
          <w:color w:val="000000"/>
          <w:sz w:val="24"/>
          <w:szCs w:val="24"/>
        </w:rPr>
        <w:t>（一）质量保障</w:t>
      </w:r>
    </w:p>
    <w:p w:rsidR="009317DF" w:rsidRDefault="006F1BE4">
      <w:pPr>
        <w:pStyle w:val="---F"/>
        <w:ind w:firstLine="480"/>
        <w:jc w:val="left"/>
        <w:rPr>
          <w:rFonts w:eastAsia="宋体" w:cs="宋体"/>
          <w:sz w:val="24"/>
          <w:szCs w:val="24"/>
        </w:rPr>
      </w:pPr>
      <w:r>
        <w:rPr>
          <w:rFonts w:eastAsia="宋体" w:hint="eastAsia"/>
          <w:color w:val="000000"/>
          <w:sz w:val="24"/>
          <w:szCs w:val="24"/>
        </w:rPr>
        <w:t>1</w:t>
      </w:r>
      <w:r>
        <w:rPr>
          <w:rFonts w:eastAsia="宋体" w:hint="eastAsia"/>
          <w:b/>
          <w:color w:val="000000"/>
          <w:sz w:val="24"/>
          <w:szCs w:val="24"/>
        </w:rPr>
        <w:t>.</w:t>
      </w:r>
      <w:r>
        <w:rPr>
          <w:rFonts w:eastAsia="宋体" w:cs="宋体" w:hint="eastAsia"/>
          <w:sz w:val="24"/>
          <w:szCs w:val="24"/>
        </w:rPr>
        <w:t>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实验教学、实习实训、毕业设计以及资源建设等质量保障建设，通过教学实施、过程监控、质量评价和持续改进，达到人才培养规格要求。</w:t>
      </w:r>
    </w:p>
    <w:p w:rsidR="009317DF" w:rsidRDefault="006F1BE4">
      <w:pPr>
        <w:pStyle w:val="---F"/>
        <w:ind w:firstLine="480"/>
        <w:jc w:val="left"/>
        <w:rPr>
          <w:rFonts w:eastAsia="宋体" w:cs="宋体"/>
          <w:sz w:val="24"/>
          <w:szCs w:val="24"/>
        </w:rPr>
      </w:pPr>
      <w:r>
        <w:rPr>
          <w:rFonts w:eastAsia="宋体" w:cs="宋体" w:hint="eastAsia"/>
          <w:sz w:val="24"/>
          <w:szCs w:val="24"/>
        </w:rPr>
        <w:t>2.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rsidR="009317DF" w:rsidRDefault="006F1BE4" w:rsidP="006F1BE4">
      <w:pPr>
        <w:pStyle w:val="---F"/>
        <w:ind w:firstLineChars="182" w:firstLine="437"/>
        <w:jc w:val="left"/>
        <w:rPr>
          <w:rFonts w:eastAsia="宋体" w:cs="宋体"/>
          <w:sz w:val="24"/>
          <w:szCs w:val="24"/>
        </w:rPr>
      </w:pPr>
      <w:r>
        <w:rPr>
          <w:rFonts w:eastAsia="宋体" w:cs="宋体" w:hint="eastAsia"/>
          <w:sz w:val="24"/>
          <w:szCs w:val="24"/>
        </w:rPr>
        <w:t>3.</w:t>
      </w:r>
      <w:r w:rsidR="001065F9">
        <w:rPr>
          <w:rFonts w:eastAsia="宋体" w:cs="宋体" w:hint="eastAsia"/>
          <w:sz w:val="24"/>
          <w:szCs w:val="24"/>
        </w:rPr>
        <w:t>专业教研室充分</w:t>
      </w:r>
      <w:r>
        <w:rPr>
          <w:rFonts w:eastAsia="宋体" w:cs="宋体" w:hint="eastAsia"/>
          <w:sz w:val="24"/>
          <w:szCs w:val="24"/>
        </w:rPr>
        <w:t>建立线上线下相结合的集中备课制度，定期召开教学研讨会议，利用评价分析结果有效改进专业教学，持续提高人才培养质量。</w:t>
      </w:r>
    </w:p>
    <w:p w:rsidR="009317DF" w:rsidRDefault="006F1BE4" w:rsidP="006F1BE4">
      <w:pPr>
        <w:pStyle w:val="---F"/>
        <w:ind w:firstLineChars="182" w:firstLine="437"/>
        <w:jc w:val="left"/>
        <w:rPr>
          <w:rFonts w:eastAsia="宋体" w:cs="宋体"/>
          <w:sz w:val="24"/>
          <w:szCs w:val="24"/>
        </w:rPr>
      </w:pPr>
      <w:r>
        <w:rPr>
          <w:rFonts w:eastAsia="宋体" w:cs="宋体" w:hint="eastAsia"/>
          <w:sz w:val="24"/>
          <w:szCs w:val="24"/>
        </w:rPr>
        <w:lastRenderedPageBreak/>
        <w:t>4.学校建立毕业生跟踪反馈机制及社会评价机制，并对生源情况、职业道德、技术技能水平、就业质量等进行分析，定期评价人才培养质量和培养目标达成情况。</w:t>
      </w:r>
    </w:p>
    <w:p w:rsidR="009317DF" w:rsidRDefault="006F1BE4">
      <w:pPr>
        <w:pStyle w:val="---F"/>
        <w:ind w:firstLineChars="83"/>
        <w:jc w:val="left"/>
        <w:rPr>
          <w:rFonts w:eastAsia="宋体" w:cs="宋体"/>
          <w:b/>
          <w:sz w:val="24"/>
          <w:szCs w:val="24"/>
        </w:rPr>
      </w:pPr>
      <w:r>
        <w:rPr>
          <w:rFonts w:eastAsia="宋体" w:cs="宋体" w:hint="eastAsia"/>
          <w:b/>
          <w:sz w:val="24"/>
          <w:szCs w:val="24"/>
        </w:rPr>
        <w:t>（二）毕业要求</w:t>
      </w:r>
    </w:p>
    <w:p w:rsidR="009317DF" w:rsidRDefault="00284E3C" w:rsidP="00284E3C">
      <w:pPr>
        <w:widowControl w:val="0"/>
        <w:adjustRightInd/>
        <w:snapToGrid/>
        <w:spacing w:after="0" w:line="40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根据专业人才培养方案确定的目标和培养规格，完成规定的实习实训，</w:t>
      </w:r>
      <w:r w:rsidR="006F1BE4">
        <w:rPr>
          <w:rFonts w:ascii="宋体" w:eastAsia="宋体" w:hAnsi="宋体" w:cs="宋体" w:hint="eastAsia"/>
          <w:kern w:val="2"/>
          <w:sz w:val="24"/>
          <w:szCs w:val="24"/>
        </w:rPr>
        <w:t>修满专业人才培养方案所规定的1</w:t>
      </w:r>
      <w:r w:rsidR="00BF7890">
        <w:rPr>
          <w:rFonts w:ascii="宋体" w:eastAsia="宋体" w:hAnsi="宋体" w:cs="宋体" w:hint="eastAsia"/>
          <w:kern w:val="2"/>
          <w:sz w:val="24"/>
          <w:szCs w:val="24"/>
        </w:rPr>
        <w:t>48</w:t>
      </w:r>
      <w:r w:rsidR="006F1BE4">
        <w:rPr>
          <w:rFonts w:ascii="宋体" w:eastAsia="宋体" w:hAnsi="宋体" w:cs="宋体" w:hint="eastAsia"/>
          <w:kern w:val="2"/>
          <w:sz w:val="24"/>
          <w:szCs w:val="24"/>
        </w:rPr>
        <w:t>学分，</w:t>
      </w:r>
      <w:r>
        <w:rPr>
          <w:rFonts w:ascii="宋体" w:eastAsia="宋体" w:hAnsi="宋体" w:cs="宋体" w:hint="eastAsia"/>
          <w:kern w:val="2"/>
          <w:sz w:val="24"/>
          <w:szCs w:val="24"/>
        </w:rPr>
        <w:t>准予毕业。</w:t>
      </w:r>
    </w:p>
    <w:p w:rsidR="00284E3C" w:rsidRDefault="00284E3C" w:rsidP="00284E3C">
      <w:pPr>
        <w:widowControl w:val="0"/>
        <w:adjustRightInd/>
        <w:snapToGrid/>
        <w:spacing w:after="0" w:line="40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学校可结合办学实际，细化、明确学生课程修习、学业成绩、实践经历、职业素养、综合素质等方面的学习要求和考核要求等。要严把毕业出口关，确保学生毕业时完成规定的学时学分和各教学环节，保证毕业要求的达成度。</w:t>
      </w:r>
    </w:p>
    <w:p w:rsidR="004254D7" w:rsidRDefault="004254D7" w:rsidP="00284E3C">
      <w:pPr>
        <w:widowControl w:val="0"/>
        <w:adjustRightInd/>
        <w:snapToGrid/>
        <w:spacing w:after="0" w:line="400" w:lineRule="exact"/>
        <w:ind w:firstLineChars="200" w:firstLine="480"/>
        <w:jc w:val="both"/>
        <w:rPr>
          <w:rFonts w:ascii="宋体" w:eastAsia="宋体" w:hAnsi="宋体" w:cs="宋体"/>
          <w:kern w:val="2"/>
          <w:sz w:val="24"/>
          <w:szCs w:val="24"/>
        </w:rPr>
      </w:pPr>
      <w:r>
        <w:rPr>
          <w:rFonts w:ascii="宋体" w:eastAsia="宋体" w:hAnsi="宋体" w:cs="宋体"/>
          <w:kern w:val="2"/>
          <w:sz w:val="24"/>
          <w:szCs w:val="24"/>
        </w:rPr>
        <w:t>接受职业培训取得的职业技能等级证书</w:t>
      </w:r>
      <w:r>
        <w:rPr>
          <w:rFonts w:ascii="宋体" w:eastAsia="宋体" w:hAnsi="宋体" w:cs="宋体" w:hint="eastAsia"/>
          <w:kern w:val="2"/>
          <w:sz w:val="24"/>
          <w:szCs w:val="24"/>
        </w:rPr>
        <w:t>、</w:t>
      </w:r>
      <w:r>
        <w:rPr>
          <w:rFonts w:ascii="宋体" w:eastAsia="宋体" w:hAnsi="宋体" w:cs="宋体"/>
          <w:kern w:val="2"/>
          <w:sz w:val="24"/>
          <w:szCs w:val="24"/>
        </w:rPr>
        <w:t>培训证书等学习成果</w:t>
      </w:r>
      <w:r>
        <w:rPr>
          <w:rFonts w:ascii="宋体" w:eastAsia="宋体" w:hAnsi="宋体" w:cs="宋体" w:hint="eastAsia"/>
          <w:kern w:val="2"/>
          <w:sz w:val="24"/>
          <w:szCs w:val="24"/>
        </w:rPr>
        <w:t>，</w:t>
      </w:r>
      <w:r>
        <w:rPr>
          <w:rFonts w:ascii="宋体" w:eastAsia="宋体" w:hAnsi="宋体" w:cs="宋体"/>
          <w:kern w:val="2"/>
          <w:sz w:val="24"/>
          <w:szCs w:val="24"/>
        </w:rPr>
        <w:t>经职业学校认定</w:t>
      </w:r>
      <w:r>
        <w:rPr>
          <w:rFonts w:ascii="宋体" w:eastAsia="宋体" w:hAnsi="宋体" w:cs="宋体" w:hint="eastAsia"/>
          <w:kern w:val="2"/>
          <w:sz w:val="24"/>
          <w:szCs w:val="24"/>
        </w:rPr>
        <w:t>，</w:t>
      </w:r>
      <w:r>
        <w:rPr>
          <w:rFonts w:ascii="宋体" w:eastAsia="宋体" w:hAnsi="宋体" w:cs="宋体"/>
          <w:kern w:val="2"/>
          <w:sz w:val="24"/>
          <w:szCs w:val="24"/>
        </w:rPr>
        <w:t>可以转化为相应的学历教育学分</w:t>
      </w:r>
      <w:r>
        <w:rPr>
          <w:rFonts w:ascii="宋体" w:eastAsia="宋体" w:hAnsi="宋体" w:cs="宋体" w:hint="eastAsia"/>
          <w:kern w:val="2"/>
          <w:sz w:val="24"/>
          <w:szCs w:val="24"/>
        </w:rPr>
        <w:t>；</w:t>
      </w:r>
      <w:r>
        <w:rPr>
          <w:rFonts w:ascii="宋体" w:eastAsia="宋体" w:hAnsi="宋体" w:cs="宋体"/>
          <w:kern w:val="2"/>
          <w:sz w:val="24"/>
          <w:szCs w:val="24"/>
        </w:rPr>
        <w:t>达到相应职业学校学业要求的</w:t>
      </w:r>
      <w:r>
        <w:rPr>
          <w:rFonts w:ascii="宋体" w:eastAsia="宋体" w:hAnsi="宋体" w:cs="宋体" w:hint="eastAsia"/>
          <w:kern w:val="2"/>
          <w:sz w:val="24"/>
          <w:szCs w:val="24"/>
        </w:rPr>
        <w:t>，</w:t>
      </w:r>
      <w:r>
        <w:rPr>
          <w:rFonts w:ascii="宋体" w:eastAsia="宋体" w:hAnsi="宋体" w:cs="宋体"/>
          <w:kern w:val="2"/>
          <w:sz w:val="24"/>
          <w:szCs w:val="24"/>
        </w:rPr>
        <w:t>可以取得相应的学业证书</w:t>
      </w:r>
      <w:r>
        <w:rPr>
          <w:rFonts w:ascii="宋体" w:eastAsia="宋体" w:hAnsi="宋体" w:cs="宋体" w:hint="eastAsia"/>
          <w:kern w:val="2"/>
          <w:sz w:val="24"/>
          <w:szCs w:val="24"/>
        </w:rPr>
        <w:t>。</w:t>
      </w:r>
    </w:p>
    <w:p w:rsidR="009317DF" w:rsidRDefault="006F1BE4">
      <w:pPr>
        <w:widowControl w:val="0"/>
        <w:adjustRightInd/>
        <w:snapToGrid/>
        <w:spacing w:after="0" w:line="400" w:lineRule="exact"/>
        <w:ind w:firstLineChars="100" w:firstLine="241"/>
        <w:jc w:val="both"/>
        <w:rPr>
          <w:rFonts w:ascii="宋体" w:eastAsia="宋体" w:hAnsi="宋体" w:cs="宋体"/>
          <w:b/>
          <w:bCs/>
          <w:kern w:val="2"/>
          <w:sz w:val="24"/>
          <w:szCs w:val="24"/>
        </w:rPr>
      </w:pPr>
      <w:r>
        <w:rPr>
          <w:rFonts w:ascii="宋体" w:eastAsia="宋体" w:hAnsi="宋体" w:cs="宋体" w:hint="eastAsia"/>
          <w:b/>
          <w:bCs/>
          <w:kern w:val="2"/>
          <w:sz w:val="24"/>
          <w:szCs w:val="24"/>
        </w:rPr>
        <w:t>十、附录</w:t>
      </w:r>
    </w:p>
    <w:p w:rsidR="009317DF" w:rsidRDefault="006F1BE4">
      <w:pPr>
        <w:widowControl w:val="0"/>
        <w:adjustRightInd/>
        <w:snapToGrid/>
        <w:spacing w:after="0" w:line="400" w:lineRule="exact"/>
        <w:ind w:firstLineChars="100" w:firstLine="240"/>
        <w:jc w:val="both"/>
        <w:rPr>
          <w:rFonts w:ascii="宋体" w:eastAsia="宋体" w:hAnsi="宋体" w:cs="宋体"/>
          <w:kern w:val="2"/>
          <w:sz w:val="24"/>
          <w:szCs w:val="24"/>
        </w:rPr>
      </w:pPr>
      <w:r>
        <w:rPr>
          <w:rFonts w:ascii="宋体" w:eastAsia="宋体" w:hAnsi="宋体" w:cs="宋体" w:hint="eastAsia"/>
          <w:kern w:val="2"/>
          <w:sz w:val="24"/>
          <w:szCs w:val="24"/>
        </w:rPr>
        <w:t xml:space="preserve">人才培养方案审批表。 </w:t>
      </w:r>
    </w:p>
    <w:p w:rsidR="009317DF" w:rsidRDefault="009317DF">
      <w:pPr>
        <w:widowControl w:val="0"/>
        <w:adjustRightInd/>
        <w:snapToGrid/>
        <w:spacing w:after="0" w:line="600" w:lineRule="exact"/>
        <w:rPr>
          <w:rFonts w:ascii="方正小标宋简体" w:eastAsia="方正小标宋简体" w:hAnsi="仿宋" w:cs="Times New Roman"/>
          <w:kern w:val="2"/>
          <w:sz w:val="44"/>
          <w:szCs w:val="44"/>
        </w:rPr>
      </w:pPr>
    </w:p>
    <w:p w:rsidR="009317DF" w:rsidRDefault="009317DF" w:rsidP="00AD7CBA">
      <w:pPr>
        <w:widowControl w:val="0"/>
        <w:adjustRightInd/>
        <w:snapToGrid/>
        <w:spacing w:after="0" w:line="360" w:lineRule="auto"/>
        <w:rPr>
          <w:rFonts w:ascii="黑体" w:eastAsia="黑体" w:hAnsi="Times New Roman" w:cs="Times New Roman"/>
          <w:kern w:val="2"/>
          <w:sz w:val="44"/>
          <w:szCs w:val="44"/>
        </w:rPr>
        <w:sectPr w:rsidR="009317DF">
          <w:footerReference w:type="default" r:id="rId12"/>
          <w:pgSz w:w="11906" w:h="16838"/>
          <w:pgMar w:top="1440" w:right="1800" w:bottom="1440" w:left="1800" w:header="708" w:footer="708" w:gutter="0"/>
          <w:pgNumType w:start="1"/>
          <w:cols w:space="708"/>
          <w:docGrid w:linePitch="360"/>
        </w:sectPr>
      </w:pPr>
    </w:p>
    <w:p w:rsidR="009317DF" w:rsidRDefault="009317DF" w:rsidP="00AD7CBA">
      <w:pPr>
        <w:widowControl w:val="0"/>
        <w:adjustRightInd/>
        <w:snapToGrid/>
        <w:spacing w:after="0" w:line="360" w:lineRule="auto"/>
        <w:rPr>
          <w:rFonts w:ascii="方正小标宋简体" w:eastAsia="方正小标宋简体" w:hAnsi="仿宋" w:cs="Times New Roman"/>
          <w:kern w:val="2"/>
          <w:sz w:val="21"/>
          <w:szCs w:val="21"/>
        </w:rPr>
      </w:pPr>
    </w:p>
    <w:sectPr w:rsidR="009317DF">
      <w:footerReference w:type="default" r:id="rId13"/>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C46" w:rsidRDefault="006A3C46">
      <w:pPr>
        <w:spacing w:after="0"/>
      </w:pPr>
      <w:r>
        <w:separator/>
      </w:r>
    </w:p>
  </w:endnote>
  <w:endnote w:type="continuationSeparator" w:id="0">
    <w:p w:rsidR="006A3C46" w:rsidRDefault="006A3C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E3C" w:rsidRDefault="00284E3C">
    <w:pPr>
      <w:pStyle w:val="a9"/>
      <w:jc w:val="center"/>
    </w:pPr>
  </w:p>
  <w:p w:rsidR="00284E3C" w:rsidRDefault="00284E3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631626"/>
    </w:sdtPr>
    <w:sdtEndPr/>
    <w:sdtContent>
      <w:p w:rsidR="00284E3C" w:rsidRDefault="00284E3C">
        <w:pPr>
          <w:pStyle w:val="a9"/>
          <w:jc w:val="center"/>
        </w:pPr>
        <w:r>
          <w:fldChar w:fldCharType="begin"/>
        </w:r>
        <w:r>
          <w:instrText>PAGE   \* MERGEFORMAT</w:instrText>
        </w:r>
        <w:r>
          <w:fldChar w:fldCharType="separate"/>
        </w:r>
        <w:r w:rsidR="003E193A" w:rsidRPr="003E193A">
          <w:rPr>
            <w:noProof/>
            <w:lang w:val="zh-CN"/>
          </w:rPr>
          <w:t>3</w:t>
        </w:r>
        <w:r>
          <w:rPr>
            <w:lang w:val="zh-CN"/>
          </w:rPr>
          <w:fldChar w:fldCharType="end"/>
        </w:r>
      </w:p>
    </w:sdtContent>
  </w:sdt>
  <w:p w:rsidR="00284E3C" w:rsidRDefault="00284E3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E3C" w:rsidRDefault="00284E3C">
    <w:pPr>
      <w:pStyle w:val="a9"/>
      <w:jc w:val="center"/>
    </w:pPr>
  </w:p>
  <w:p w:rsidR="00284E3C" w:rsidRDefault="00284E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C46" w:rsidRDefault="006A3C46">
      <w:pPr>
        <w:spacing w:after="0"/>
      </w:pPr>
      <w:r>
        <w:separator/>
      </w:r>
    </w:p>
  </w:footnote>
  <w:footnote w:type="continuationSeparator" w:id="0">
    <w:p w:rsidR="006A3C46" w:rsidRDefault="006A3C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DED318"/>
    <w:multiLevelType w:val="singleLevel"/>
    <w:tmpl w:val="EADED3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297"/>
    <w:rsid w:val="000017E4"/>
    <w:rsid w:val="000032DE"/>
    <w:rsid w:val="00003488"/>
    <w:rsid w:val="00003A89"/>
    <w:rsid w:val="00004A02"/>
    <w:rsid w:val="00004BDB"/>
    <w:rsid w:val="00005A5A"/>
    <w:rsid w:val="000063BD"/>
    <w:rsid w:val="0000646C"/>
    <w:rsid w:val="00006EDE"/>
    <w:rsid w:val="000112ED"/>
    <w:rsid w:val="00011A1E"/>
    <w:rsid w:val="00013031"/>
    <w:rsid w:val="00013441"/>
    <w:rsid w:val="00013760"/>
    <w:rsid w:val="00014300"/>
    <w:rsid w:val="00014E87"/>
    <w:rsid w:val="00015B40"/>
    <w:rsid w:val="0001603D"/>
    <w:rsid w:val="00016DAD"/>
    <w:rsid w:val="0002222E"/>
    <w:rsid w:val="000232A9"/>
    <w:rsid w:val="00024047"/>
    <w:rsid w:val="00024BB5"/>
    <w:rsid w:val="00025592"/>
    <w:rsid w:val="00025959"/>
    <w:rsid w:val="000259E3"/>
    <w:rsid w:val="000268C0"/>
    <w:rsid w:val="00026AAC"/>
    <w:rsid w:val="00027785"/>
    <w:rsid w:val="000323FB"/>
    <w:rsid w:val="000330DE"/>
    <w:rsid w:val="00034983"/>
    <w:rsid w:val="000359C7"/>
    <w:rsid w:val="00043AD6"/>
    <w:rsid w:val="00044416"/>
    <w:rsid w:val="00044D1D"/>
    <w:rsid w:val="000453A2"/>
    <w:rsid w:val="00047C34"/>
    <w:rsid w:val="00050D24"/>
    <w:rsid w:val="00051E1F"/>
    <w:rsid w:val="00052910"/>
    <w:rsid w:val="00053EC7"/>
    <w:rsid w:val="000547BE"/>
    <w:rsid w:val="00056E89"/>
    <w:rsid w:val="00057964"/>
    <w:rsid w:val="00060187"/>
    <w:rsid w:val="00060E60"/>
    <w:rsid w:val="00063504"/>
    <w:rsid w:val="00063FA2"/>
    <w:rsid w:val="00063FDA"/>
    <w:rsid w:val="00064C1B"/>
    <w:rsid w:val="00064E3D"/>
    <w:rsid w:val="00065D66"/>
    <w:rsid w:val="00066AB2"/>
    <w:rsid w:val="0007383B"/>
    <w:rsid w:val="000740F0"/>
    <w:rsid w:val="00074A2A"/>
    <w:rsid w:val="00074F91"/>
    <w:rsid w:val="00076BAF"/>
    <w:rsid w:val="000818BB"/>
    <w:rsid w:val="0008389D"/>
    <w:rsid w:val="00083BF1"/>
    <w:rsid w:val="000847ED"/>
    <w:rsid w:val="00085148"/>
    <w:rsid w:val="00085C56"/>
    <w:rsid w:val="00087428"/>
    <w:rsid w:val="000879A1"/>
    <w:rsid w:val="0009010F"/>
    <w:rsid w:val="000916C4"/>
    <w:rsid w:val="00091D2C"/>
    <w:rsid w:val="0009606D"/>
    <w:rsid w:val="000961D6"/>
    <w:rsid w:val="000974EA"/>
    <w:rsid w:val="000A1773"/>
    <w:rsid w:val="000A2927"/>
    <w:rsid w:val="000A3199"/>
    <w:rsid w:val="000A3D65"/>
    <w:rsid w:val="000A4FF8"/>
    <w:rsid w:val="000A5768"/>
    <w:rsid w:val="000A63FB"/>
    <w:rsid w:val="000B27EF"/>
    <w:rsid w:val="000B39DB"/>
    <w:rsid w:val="000B40E5"/>
    <w:rsid w:val="000B444F"/>
    <w:rsid w:val="000B5CCD"/>
    <w:rsid w:val="000B5E94"/>
    <w:rsid w:val="000B7ABD"/>
    <w:rsid w:val="000B7F68"/>
    <w:rsid w:val="000B7F84"/>
    <w:rsid w:val="000C0F4B"/>
    <w:rsid w:val="000C2D31"/>
    <w:rsid w:val="000C4497"/>
    <w:rsid w:val="000C4E4F"/>
    <w:rsid w:val="000C5223"/>
    <w:rsid w:val="000C5C7C"/>
    <w:rsid w:val="000D2334"/>
    <w:rsid w:val="000D6F4C"/>
    <w:rsid w:val="000D72C3"/>
    <w:rsid w:val="000D7468"/>
    <w:rsid w:val="000E2708"/>
    <w:rsid w:val="000E3164"/>
    <w:rsid w:val="000E35CF"/>
    <w:rsid w:val="000E4146"/>
    <w:rsid w:val="000E524D"/>
    <w:rsid w:val="000E6BF4"/>
    <w:rsid w:val="000F2494"/>
    <w:rsid w:val="000F36E8"/>
    <w:rsid w:val="000F372F"/>
    <w:rsid w:val="000F4C0E"/>
    <w:rsid w:val="00101DA8"/>
    <w:rsid w:val="00104687"/>
    <w:rsid w:val="00105677"/>
    <w:rsid w:val="00105733"/>
    <w:rsid w:val="001065F9"/>
    <w:rsid w:val="00110C06"/>
    <w:rsid w:val="0011189D"/>
    <w:rsid w:val="00111905"/>
    <w:rsid w:val="00113417"/>
    <w:rsid w:val="00114C4A"/>
    <w:rsid w:val="00115E6A"/>
    <w:rsid w:val="00116146"/>
    <w:rsid w:val="0011642D"/>
    <w:rsid w:val="00117095"/>
    <w:rsid w:val="0011778C"/>
    <w:rsid w:val="001213ED"/>
    <w:rsid w:val="00121843"/>
    <w:rsid w:val="001219F9"/>
    <w:rsid w:val="00121F95"/>
    <w:rsid w:val="00122040"/>
    <w:rsid w:val="00122420"/>
    <w:rsid w:val="001225A8"/>
    <w:rsid w:val="00122807"/>
    <w:rsid w:val="00122C66"/>
    <w:rsid w:val="00124C84"/>
    <w:rsid w:val="00125C1E"/>
    <w:rsid w:val="00127940"/>
    <w:rsid w:val="001300AF"/>
    <w:rsid w:val="001318D6"/>
    <w:rsid w:val="00132B2F"/>
    <w:rsid w:val="001337AC"/>
    <w:rsid w:val="00135B28"/>
    <w:rsid w:val="001367FC"/>
    <w:rsid w:val="001408C7"/>
    <w:rsid w:val="001412A4"/>
    <w:rsid w:val="00143384"/>
    <w:rsid w:val="00144771"/>
    <w:rsid w:val="00145DA7"/>
    <w:rsid w:val="0014792D"/>
    <w:rsid w:val="0015008F"/>
    <w:rsid w:val="00151092"/>
    <w:rsid w:val="00151A10"/>
    <w:rsid w:val="0015298E"/>
    <w:rsid w:val="00153224"/>
    <w:rsid w:val="0015450B"/>
    <w:rsid w:val="00154A9C"/>
    <w:rsid w:val="001562DB"/>
    <w:rsid w:val="00157FAD"/>
    <w:rsid w:val="0016082A"/>
    <w:rsid w:val="00163D08"/>
    <w:rsid w:val="00163F35"/>
    <w:rsid w:val="00164A34"/>
    <w:rsid w:val="00165604"/>
    <w:rsid w:val="0016560E"/>
    <w:rsid w:val="001658C3"/>
    <w:rsid w:val="00167636"/>
    <w:rsid w:val="00170BD7"/>
    <w:rsid w:val="00171B19"/>
    <w:rsid w:val="00173335"/>
    <w:rsid w:val="00177294"/>
    <w:rsid w:val="00181392"/>
    <w:rsid w:val="00183727"/>
    <w:rsid w:val="00186234"/>
    <w:rsid w:val="00186777"/>
    <w:rsid w:val="0019000E"/>
    <w:rsid w:val="00191A09"/>
    <w:rsid w:val="00192172"/>
    <w:rsid w:val="0019545C"/>
    <w:rsid w:val="001958DE"/>
    <w:rsid w:val="001961EA"/>
    <w:rsid w:val="0019655F"/>
    <w:rsid w:val="00196D1E"/>
    <w:rsid w:val="001A1D2F"/>
    <w:rsid w:val="001A2EE6"/>
    <w:rsid w:val="001A42BD"/>
    <w:rsid w:val="001A4618"/>
    <w:rsid w:val="001A4B09"/>
    <w:rsid w:val="001A5B7C"/>
    <w:rsid w:val="001A5EC3"/>
    <w:rsid w:val="001A69DD"/>
    <w:rsid w:val="001A6BCC"/>
    <w:rsid w:val="001A7FD7"/>
    <w:rsid w:val="001B02BD"/>
    <w:rsid w:val="001B3384"/>
    <w:rsid w:val="001B44DB"/>
    <w:rsid w:val="001B5015"/>
    <w:rsid w:val="001B5075"/>
    <w:rsid w:val="001B6079"/>
    <w:rsid w:val="001B6152"/>
    <w:rsid w:val="001B6F26"/>
    <w:rsid w:val="001C2C7C"/>
    <w:rsid w:val="001C35B0"/>
    <w:rsid w:val="001C4110"/>
    <w:rsid w:val="001C4BDA"/>
    <w:rsid w:val="001C5732"/>
    <w:rsid w:val="001C7C88"/>
    <w:rsid w:val="001D106E"/>
    <w:rsid w:val="001D149F"/>
    <w:rsid w:val="001D24F9"/>
    <w:rsid w:val="001D2A91"/>
    <w:rsid w:val="001D2FAC"/>
    <w:rsid w:val="001D36F0"/>
    <w:rsid w:val="001D394A"/>
    <w:rsid w:val="001D4EA0"/>
    <w:rsid w:val="001D72C7"/>
    <w:rsid w:val="001E0099"/>
    <w:rsid w:val="001E01CA"/>
    <w:rsid w:val="001E05B9"/>
    <w:rsid w:val="001E3193"/>
    <w:rsid w:val="001E4ECD"/>
    <w:rsid w:val="001F704C"/>
    <w:rsid w:val="002006AB"/>
    <w:rsid w:val="00201580"/>
    <w:rsid w:val="00201E6F"/>
    <w:rsid w:val="002020B2"/>
    <w:rsid w:val="002028CE"/>
    <w:rsid w:val="002044B0"/>
    <w:rsid w:val="00204B71"/>
    <w:rsid w:val="00204C62"/>
    <w:rsid w:val="0020543D"/>
    <w:rsid w:val="00206FF4"/>
    <w:rsid w:val="00210A7C"/>
    <w:rsid w:val="002120C2"/>
    <w:rsid w:val="002127BA"/>
    <w:rsid w:val="00212FAB"/>
    <w:rsid w:val="00213A6B"/>
    <w:rsid w:val="00215BBC"/>
    <w:rsid w:val="00215D05"/>
    <w:rsid w:val="002162E1"/>
    <w:rsid w:val="00217B80"/>
    <w:rsid w:val="00220591"/>
    <w:rsid w:val="0022160C"/>
    <w:rsid w:val="0022193A"/>
    <w:rsid w:val="00222323"/>
    <w:rsid w:val="00224D71"/>
    <w:rsid w:val="00224F2A"/>
    <w:rsid w:val="00226C46"/>
    <w:rsid w:val="00226DFB"/>
    <w:rsid w:val="002275C4"/>
    <w:rsid w:val="002324D6"/>
    <w:rsid w:val="00234A23"/>
    <w:rsid w:val="00235172"/>
    <w:rsid w:val="00235231"/>
    <w:rsid w:val="002365B1"/>
    <w:rsid w:val="002372BF"/>
    <w:rsid w:val="002414BA"/>
    <w:rsid w:val="00241A48"/>
    <w:rsid w:val="00242036"/>
    <w:rsid w:val="002429AF"/>
    <w:rsid w:val="00244ED2"/>
    <w:rsid w:val="00245B3E"/>
    <w:rsid w:val="002466AF"/>
    <w:rsid w:val="002509DB"/>
    <w:rsid w:val="00250D46"/>
    <w:rsid w:val="0026095B"/>
    <w:rsid w:val="00261B93"/>
    <w:rsid w:val="00262B63"/>
    <w:rsid w:val="00264C83"/>
    <w:rsid w:val="00265805"/>
    <w:rsid w:val="00266298"/>
    <w:rsid w:val="002672FE"/>
    <w:rsid w:val="00267855"/>
    <w:rsid w:val="0027029A"/>
    <w:rsid w:val="00271046"/>
    <w:rsid w:val="00271CFD"/>
    <w:rsid w:val="002728AB"/>
    <w:rsid w:val="00273D09"/>
    <w:rsid w:val="0027641A"/>
    <w:rsid w:val="0028018E"/>
    <w:rsid w:val="00280833"/>
    <w:rsid w:val="0028098B"/>
    <w:rsid w:val="00282C9C"/>
    <w:rsid w:val="00283843"/>
    <w:rsid w:val="002842FA"/>
    <w:rsid w:val="002843A2"/>
    <w:rsid w:val="00284E3C"/>
    <w:rsid w:val="0028578E"/>
    <w:rsid w:val="00291F88"/>
    <w:rsid w:val="002956C0"/>
    <w:rsid w:val="00295C68"/>
    <w:rsid w:val="00296669"/>
    <w:rsid w:val="00296938"/>
    <w:rsid w:val="00297060"/>
    <w:rsid w:val="0029710A"/>
    <w:rsid w:val="002A0736"/>
    <w:rsid w:val="002A14AB"/>
    <w:rsid w:val="002A32A7"/>
    <w:rsid w:val="002A4A94"/>
    <w:rsid w:val="002A5BC9"/>
    <w:rsid w:val="002A6E47"/>
    <w:rsid w:val="002B0EF8"/>
    <w:rsid w:val="002B1D27"/>
    <w:rsid w:val="002B364B"/>
    <w:rsid w:val="002B46CC"/>
    <w:rsid w:val="002B4E1E"/>
    <w:rsid w:val="002B53BD"/>
    <w:rsid w:val="002B72FF"/>
    <w:rsid w:val="002C06E7"/>
    <w:rsid w:val="002C15E3"/>
    <w:rsid w:val="002C1765"/>
    <w:rsid w:val="002C1D04"/>
    <w:rsid w:val="002C508C"/>
    <w:rsid w:val="002C65C9"/>
    <w:rsid w:val="002D3BD3"/>
    <w:rsid w:val="002D4AF6"/>
    <w:rsid w:val="002E07FC"/>
    <w:rsid w:val="002E1B5B"/>
    <w:rsid w:val="002E1CC6"/>
    <w:rsid w:val="002E2A3D"/>
    <w:rsid w:val="002E73BC"/>
    <w:rsid w:val="002E7658"/>
    <w:rsid w:val="002E7A2D"/>
    <w:rsid w:val="002F0507"/>
    <w:rsid w:val="002F2BA1"/>
    <w:rsid w:val="002F3755"/>
    <w:rsid w:val="002F5435"/>
    <w:rsid w:val="00300313"/>
    <w:rsid w:val="00300FFD"/>
    <w:rsid w:val="00301BEC"/>
    <w:rsid w:val="00302A6E"/>
    <w:rsid w:val="00302D53"/>
    <w:rsid w:val="00302D9F"/>
    <w:rsid w:val="00302F8E"/>
    <w:rsid w:val="00303016"/>
    <w:rsid w:val="00304139"/>
    <w:rsid w:val="003042BA"/>
    <w:rsid w:val="00306C69"/>
    <w:rsid w:val="0031088D"/>
    <w:rsid w:val="00310B8B"/>
    <w:rsid w:val="00311C84"/>
    <w:rsid w:val="0031383D"/>
    <w:rsid w:val="00314B2F"/>
    <w:rsid w:val="00316DFF"/>
    <w:rsid w:val="00320687"/>
    <w:rsid w:val="00321009"/>
    <w:rsid w:val="0032260D"/>
    <w:rsid w:val="00323764"/>
    <w:rsid w:val="00323B43"/>
    <w:rsid w:val="003253EF"/>
    <w:rsid w:val="00327E0A"/>
    <w:rsid w:val="00332860"/>
    <w:rsid w:val="0033668E"/>
    <w:rsid w:val="00340856"/>
    <w:rsid w:val="00342536"/>
    <w:rsid w:val="0034260F"/>
    <w:rsid w:val="003432B4"/>
    <w:rsid w:val="003449B6"/>
    <w:rsid w:val="00346B7C"/>
    <w:rsid w:val="00347BBD"/>
    <w:rsid w:val="00350651"/>
    <w:rsid w:val="003511DE"/>
    <w:rsid w:val="00351BDE"/>
    <w:rsid w:val="00353776"/>
    <w:rsid w:val="0035381B"/>
    <w:rsid w:val="0035383E"/>
    <w:rsid w:val="003540C6"/>
    <w:rsid w:val="0035512F"/>
    <w:rsid w:val="00355287"/>
    <w:rsid w:val="0035605E"/>
    <w:rsid w:val="00362FA1"/>
    <w:rsid w:val="00365973"/>
    <w:rsid w:val="00366A47"/>
    <w:rsid w:val="003722EA"/>
    <w:rsid w:val="00376073"/>
    <w:rsid w:val="00377926"/>
    <w:rsid w:val="00380FA2"/>
    <w:rsid w:val="003818A0"/>
    <w:rsid w:val="00382899"/>
    <w:rsid w:val="00383239"/>
    <w:rsid w:val="00384CD1"/>
    <w:rsid w:val="00386864"/>
    <w:rsid w:val="003877AC"/>
    <w:rsid w:val="00387E79"/>
    <w:rsid w:val="003900FD"/>
    <w:rsid w:val="003918D3"/>
    <w:rsid w:val="00392E42"/>
    <w:rsid w:val="00393EB8"/>
    <w:rsid w:val="003A0565"/>
    <w:rsid w:val="003A126C"/>
    <w:rsid w:val="003A5EC6"/>
    <w:rsid w:val="003A6623"/>
    <w:rsid w:val="003A6A42"/>
    <w:rsid w:val="003B1517"/>
    <w:rsid w:val="003B1CEB"/>
    <w:rsid w:val="003B214A"/>
    <w:rsid w:val="003B316F"/>
    <w:rsid w:val="003B4D40"/>
    <w:rsid w:val="003B5374"/>
    <w:rsid w:val="003B6B5F"/>
    <w:rsid w:val="003C0413"/>
    <w:rsid w:val="003C06A3"/>
    <w:rsid w:val="003C44E5"/>
    <w:rsid w:val="003C4948"/>
    <w:rsid w:val="003C7F8A"/>
    <w:rsid w:val="003D37D8"/>
    <w:rsid w:val="003D4367"/>
    <w:rsid w:val="003D4840"/>
    <w:rsid w:val="003D5614"/>
    <w:rsid w:val="003D699A"/>
    <w:rsid w:val="003D699D"/>
    <w:rsid w:val="003D7601"/>
    <w:rsid w:val="003D7CC0"/>
    <w:rsid w:val="003E0854"/>
    <w:rsid w:val="003E193A"/>
    <w:rsid w:val="003E1E16"/>
    <w:rsid w:val="003E3035"/>
    <w:rsid w:val="003E30DF"/>
    <w:rsid w:val="003E33DF"/>
    <w:rsid w:val="003E7135"/>
    <w:rsid w:val="003E7DAD"/>
    <w:rsid w:val="003F17F3"/>
    <w:rsid w:val="003F1B1F"/>
    <w:rsid w:val="003F1BDC"/>
    <w:rsid w:val="003F7158"/>
    <w:rsid w:val="003F753C"/>
    <w:rsid w:val="003F7DA0"/>
    <w:rsid w:val="004020E1"/>
    <w:rsid w:val="0040257F"/>
    <w:rsid w:val="00404BC5"/>
    <w:rsid w:val="00405BD9"/>
    <w:rsid w:val="00410650"/>
    <w:rsid w:val="0041074C"/>
    <w:rsid w:val="00410FB8"/>
    <w:rsid w:val="00411908"/>
    <w:rsid w:val="00414C0D"/>
    <w:rsid w:val="00414FD5"/>
    <w:rsid w:val="004153CF"/>
    <w:rsid w:val="004216D4"/>
    <w:rsid w:val="00421DFF"/>
    <w:rsid w:val="00422362"/>
    <w:rsid w:val="00422936"/>
    <w:rsid w:val="004230F4"/>
    <w:rsid w:val="004237AF"/>
    <w:rsid w:val="00423E12"/>
    <w:rsid w:val="00423FDA"/>
    <w:rsid w:val="004250BF"/>
    <w:rsid w:val="004254D7"/>
    <w:rsid w:val="00425EDD"/>
    <w:rsid w:val="00426133"/>
    <w:rsid w:val="00431B05"/>
    <w:rsid w:val="00432C8B"/>
    <w:rsid w:val="0043372C"/>
    <w:rsid w:val="00433A72"/>
    <w:rsid w:val="004346CA"/>
    <w:rsid w:val="004358AB"/>
    <w:rsid w:val="00435CB3"/>
    <w:rsid w:val="00435ED4"/>
    <w:rsid w:val="00436E48"/>
    <w:rsid w:val="00441E59"/>
    <w:rsid w:val="00442F19"/>
    <w:rsid w:val="00443920"/>
    <w:rsid w:val="0044400A"/>
    <w:rsid w:val="004450E7"/>
    <w:rsid w:val="00445EA5"/>
    <w:rsid w:val="004563F3"/>
    <w:rsid w:val="00457EF8"/>
    <w:rsid w:val="00463388"/>
    <w:rsid w:val="00463A37"/>
    <w:rsid w:val="004650CC"/>
    <w:rsid w:val="004654EA"/>
    <w:rsid w:val="00465B2F"/>
    <w:rsid w:val="00465F83"/>
    <w:rsid w:val="004666D9"/>
    <w:rsid w:val="00466DEA"/>
    <w:rsid w:val="00467880"/>
    <w:rsid w:val="004678D8"/>
    <w:rsid w:val="00470116"/>
    <w:rsid w:val="00473F2C"/>
    <w:rsid w:val="00474F47"/>
    <w:rsid w:val="00475AC8"/>
    <w:rsid w:val="0047755C"/>
    <w:rsid w:val="00480855"/>
    <w:rsid w:val="00481CAD"/>
    <w:rsid w:val="00481EBC"/>
    <w:rsid w:val="004832F9"/>
    <w:rsid w:val="00484668"/>
    <w:rsid w:val="00485E58"/>
    <w:rsid w:val="0048671C"/>
    <w:rsid w:val="00486723"/>
    <w:rsid w:val="00486943"/>
    <w:rsid w:val="00487B6C"/>
    <w:rsid w:val="00494EAA"/>
    <w:rsid w:val="00495680"/>
    <w:rsid w:val="00495886"/>
    <w:rsid w:val="0049725C"/>
    <w:rsid w:val="004A10C4"/>
    <w:rsid w:val="004A18A9"/>
    <w:rsid w:val="004A1A73"/>
    <w:rsid w:val="004A23E2"/>
    <w:rsid w:val="004A6C8E"/>
    <w:rsid w:val="004A7DAD"/>
    <w:rsid w:val="004B094B"/>
    <w:rsid w:val="004B0981"/>
    <w:rsid w:val="004B3F36"/>
    <w:rsid w:val="004B54C6"/>
    <w:rsid w:val="004B580F"/>
    <w:rsid w:val="004B6A4B"/>
    <w:rsid w:val="004C0BC3"/>
    <w:rsid w:val="004C296A"/>
    <w:rsid w:val="004C4CBA"/>
    <w:rsid w:val="004C5AFA"/>
    <w:rsid w:val="004C6E87"/>
    <w:rsid w:val="004C6FEF"/>
    <w:rsid w:val="004C7346"/>
    <w:rsid w:val="004C7D21"/>
    <w:rsid w:val="004D09DC"/>
    <w:rsid w:val="004D1FAD"/>
    <w:rsid w:val="004D27B4"/>
    <w:rsid w:val="004D37A5"/>
    <w:rsid w:val="004D6883"/>
    <w:rsid w:val="004D6CC5"/>
    <w:rsid w:val="004D6D40"/>
    <w:rsid w:val="004D78C2"/>
    <w:rsid w:val="004E0E1F"/>
    <w:rsid w:val="004E20F4"/>
    <w:rsid w:val="004E471B"/>
    <w:rsid w:val="004E6D40"/>
    <w:rsid w:val="004E77EF"/>
    <w:rsid w:val="004E7A0F"/>
    <w:rsid w:val="004F032C"/>
    <w:rsid w:val="004F215C"/>
    <w:rsid w:val="004F2330"/>
    <w:rsid w:val="004F2BF4"/>
    <w:rsid w:val="004F50FB"/>
    <w:rsid w:val="004F585D"/>
    <w:rsid w:val="004F62A7"/>
    <w:rsid w:val="004F6B1C"/>
    <w:rsid w:val="004F766B"/>
    <w:rsid w:val="004F7A4E"/>
    <w:rsid w:val="005034BB"/>
    <w:rsid w:val="005036B0"/>
    <w:rsid w:val="00505458"/>
    <w:rsid w:val="005061BC"/>
    <w:rsid w:val="00507E14"/>
    <w:rsid w:val="00510C18"/>
    <w:rsid w:val="00510C68"/>
    <w:rsid w:val="00510E7C"/>
    <w:rsid w:val="00512AF2"/>
    <w:rsid w:val="005164B9"/>
    <w:rsid w:val="0051685F"/>
    <w:rsid w:val="00516BD1"/>
    <w:rsid w:val="005201E5"/>
    <w:rsid w:val="0052066A"/>
    <w:rsid w:val="005209D8"/>
    <w:rsid w:val="0052134C"/>
    <w:rsid w:val="0052175F"/>
    <w:rsid w:val="00521782"/>
    <w:rsid w:val="005224D5"/>
    <w:rsid w:val="00522629"/>
    <w:rsid w:val="0052467E"/>
    <w:rsid w:val="00525415"/>
    <w:rsid w:val="00525A9E"/>
    <w:rsid w:val="00526522"/>
    <w:rsid w:val="005316D2"/>
    <w:rsid w:val="005326A6"/>
    <w:rsid w:val="00533079"/>
    <w:rsid w:val="005346E0"/>
    <w:rsid w:val="00535CCD"/>
    <w:rsid w:val="0053600F"/>
    <w:rsid w:val="0053653C"/>
    <w:rsid w:val="0053783B"/>
    <w:rsid w:val="00537EB3"/>
    <w:rsid w:val="00537FF7"/>
    <w:rsid w:val="00540929"/>
    <w:rsid w:val="005424FB"/>
    <w:rsid w:val="00544250"/>
    <w:rsid w:val="005448EB"/>
    <w:rsid w:val="0054685E"/>
    <w:rsid w:val="00550194"/>
    <w:rsid w:val="00550FCF"/>
    <w:rsid w:val="005512E6"/>
    <w:rsid w:val="005523BD"/>
    <w:rsid w:val="00552AEF"/>
    <w:rsid w:val="00553238"/>
    <w:rsid w:val="005533AB"/>
    <w:rsid w:val="00557D56"/>
    <w:rsid w:val="005600C2"/>
    <w:rsid w:val="00560588"/>
    <w:rsid w:val="00560C4D"/>
    <w:rsid w:val="00565501"/>
    <w:rsid w:val="00565A41"/>
    <w:rsid w:val="005672DF"/>
    <w:rsid w:val="00570348"/>
    <w:rsid w:val="00572191"/>
    <w:rsid w:val="005727CE"/>
    <w:rsid w:val="00572FBD"/>
    <w:rsid w:val="005749CD"/>
    <w:rsid w:val="005751D7"/>
    <w:rsid w:val="005756EA"/>
    <w:rsid w:val="005761D7"/>
    <w:rsid w:val="0057642D"/>
    <w:rsid w:val="00576596"/>
    <w:rsid w:val="00581037"/>
    <w:rsid w:val="00581F65"/>
    <w:rsid w:val="005822E7"/>
    <w:rsid w:val="005829B9"/>
    <w:rsid w:val="00586A6F"/>
    <w:rsid w:val="00586FE3"/>
    <w:rsid w:val="00591F83"/>
    <w:rsid w:val="0059219A"/>
    <w:rsid w:val="00592EDD"/>
    <w:rsid w:val="00594200"/>
    <w:rsid w:val="005969C8"/>
    <w:rsid w:val="00596A92"/>
    <w:rsid w:val="005978CA"/>
    <w:rsid w:val="005A1248"/>
    <w:rsid w:val="005A1399"/>
    <w:rsid w:val="005A1729"/>
    <w:rsid w:val="005A1C46"/>
    <w:rsid w:val="005A2A0D"/>
    <w:rsid w:val="005A3061"/>
    <w:rsid w:val="005A386D"/>
    <w:rsid w:val="005A44DA"/>
    <w:rsid w:val="005A4ABC"/>
    <w:rsid w:val="005A4DD1"/>
    <w:rsid w:val="005A653E"/>
    <w:rsid w:val="005A6A6D"/>
    <w:rsid w:val="005A7A89"/>
    <w:rsid w:val="005B0802"/>
    <w:rsid w:val="005B0B31"/>
    <w:rsid w:val="005B535E"/>
    <w:rsid w:val="005B7E65"/>
    <w:rsid w:val="005C06D1"/>
    <w:rsid w:val="005C35E5"/>
    <w:rsid w:val="005C44F0"/>
    <w:rsid w:val="005C738D"/>
    <w:rsid w:val="005C798D"/>
    <w:rsid w:val="005D06AC"/>
    <w:rsid w:val="005D25AA"/>
    <w:rsid w:val="005D34BE"/>
    <w:rsid w:val="005D39C7"/>
    <w:rsid w:val="005D49F5"/>
    <w:rsid w:val="005D5C30"/>
    <w:rsid w:val="005D62EF"/>
    <w:rsid w:val="005D6F4D"/>
    <w:rsid w:val="005D7990"/>
    <w:rsid w:val="005E1CD5"/>
    <w:rsid w:val="005E3F87"/>
    <w:rsid w:val="005E424D"/>
    <w:rsid w:val="005E4484"/>
    <w:rsid w:val="005E4B8D"/>
    <w:rsid w:val="005E5AF5"/>
    <w:rsid w:val="005E70D8"/>
    <w:rsid w:val="005E7D45"/>
    <w:rsid w:val="005E7F3B"/>
    <w:rsid w:val="005F04B2"/>
    <w:rsid w:val="005F0A8C"/>
    <w:rsid w:val="005F2203"/>
    <w:rsid w:val="005F2A43"/>
    <w:rsid w:val="005F5573"/>
    <w:rsid w:val="005F5596"/>
    <w:rsid w:val="005F58E4"/>
    <w:rsid w:val="005F5B49"/>
    <w:rsid w:val="005F7769"/>
    <w:rsid w:val="006008AF"/>
    <w:rsid w:val="006023C3"/>
    <w:rsid w:val="006027D0"/>
    <w:rsid w:val="00603CE6"/>
    <w:rsid w:val="00607281"/>
    <w:rsid w:val="006077AD"/>
    <w:rsid w:val="00610861"/>
    <w:rsid w:val="00610E50"/>
    <w:rsid w:val="00611432"/>
    <w:rsid w:val="00613206"/>
    <w:rsid w:val="006139BA"/>
    <w:rsid w:val="00613D3F"/>
    <w:rsid w:val="006149BB"/>
    <w:rsid w:val="00615258"/>
    <w:rsid w:val="0061761F"/>
    <w:rsid w:val="00617EC3"/>
    <w:rsid w:val="006217A0"/>
    <w:rsid w:val="006224DE"/>
    <w:rsid w:val="0062381B"/>
    <w:rsid w:val="006251C6"/>
    <w:rsid w:val="00625B8F"/>
    <w:rsid w:val="00632FDD"/>
    <w:rsid w:val="006351B5"/>
    <w:rsid w:val="006354BF"/>
    <w:rsid w:val="00636F84"/>
    <w:rsid w:val="00641101"/>
    <w:rsid w:val="006413B1"/>
    <w:rsid w:val="0064275F"/>
    <w:rsid w:val="0064380B"/>
    <w:rsid w:val="0064503F"/>
    <w:rsid w:val="00645A4C"/>
    <w:rsid w:val="00645A5F"/>
    <w:rsid w:val="0064735C"/>
    <w:rsid w:val="00647FC7"/>
    <w:rsid w:val="00650DE4"/>
    <w:rsid w:val="00652017"/>
    <w:rsid w:val="00652F37"/>
    <w:rsid w:val="0065355F"/>
    <w:rsid w:val="006542FE"/>
    <w:rsid w:val="00654637"/>
    <w:rsid w:val="0066054B"/>
    <w:rsid w:val="00661B63"/>
    <w:rsid w:val="00661E6C"/>
    <w:rsid w:val="00662044"/>
    <w:rsid w:val="00663EF9"/>
    <w:rsid w:val="00665379"/>
    <w:rsid w:val="00665D88"/>
    <w:rsid w:val="0066640F"/>
    <w:rsid w:val="0067180F"/>
    <w:rsid w:val="006721A0"/>
    <w:rsid w:val="00674ABE"/>
    <w:rsid w:val="00675459"/>
    <w:rsid w:val="0067558B"/>
    <w:rsid w:val="00676F50"/>
    <w:rsid w:val="0067751A"/>
    <w:rsid w:val="00681425"/>
    <w:rsid w:val="006828C0"/>
    <w:rsid w:val="006854C4"/>
    <w:rsid w:val="006906C8"/>
    <w:rsid w:val="006917DA"/>
    <w:rsid w:val="00692731"/>
    <w:rsid w:val="00693AC9"/>
    <w:rsid w:val="006941F3"/>
    <w:rsid w:val="00697CDD"/>
    <w:rsid w:val="006A1996"/>
    <w:rsid w:val="006A2ABD"/>
    <w:rsid w:val="006A3114"/>
    <w:rsid w:val="006A3901"/>
    <w:rsid w:val="006A3C46"/>
    <w:rsid w:val="006A3C73"/>
    <w:rsid w:val="006A5122"/>
    <w:rsid w:val="006A666C"/>
    <w:rsid w:val="006B0973"/>
    <w:rsid w:val="006B0CE9"/>
    <w:rsid w:val="006B0DAB"/>
    <w:rsid w:val="006B2956"/>
    <w:rsid w:val="006B2F86"/>
    <w:rsid w:val="006B3D25"/>
    <w:rsid w:val="006B3FC6"/>
    <w:rsid w:val="006B456E"/>
    <w:rsid w:val="006B517E"/>
    <w:rsid w:val="006B6247"/>
    <w:rsid w:val="006C02D9"/>
    <w:rsid w:val="006C2229"/>
    <w:rsid w:val="006C5E6A"/>
    <w:rsid w:val="006C655F"/>
    <w:rsid w:val="006D13C7"/>
    <w:rsid w:val="006D2076"/>
    <w:rsid w:val="006D286D"/>
    <w:rsid w:val="006D3144"/>
    <w:rsid w:val="006D5122"/>
    <w:rsid w:val="006D59EE"/>
    <w:rsid w:val="006D7C8D"/>
    <w:rsid w:val="006E03C0"/>
    <w:rsid w:val="006E138B"/>
    <w:rsid w:val="006E18E1"/>
    <w:rsid w:val="006E2649"/>
    <w:rsid w:val="006E2827"/>
    <w:rsid w:val="006E2B51"/>
    <w:rsid w:val="006E3F54"/>
    <w:rsid w:val="006E527F"/>
    <w:rsid w:val="006E7881"/>
    <w:rsid w:val="006F1BE4"/>
    <w:rsid w:val="006F2953"/>
    <w:rsid w:val="006F3141"/>
    <w:rsid w:val="007005F8"/>
    <w:rsid w:val="00701F18"/>
    <w:rsid w:val="00702BA3"/>
    <w:rsid w:val="007041FD"/>
    <w:rsid w:val="00706689"/>
    <w:rsid w:val="00711065"/>
    <w:rsid w:val="007136AC"/>
    <w:rsid w:val="00713BAE"/>
    <w:rsid w:val="00714D2F"/>
    <w:rsid w:val="00715355"/>
    <w:rsid w:val="00722575"/>
    <w:rsid w:val="007233DD"/>
    <w:rsid w:val="00724D62"/>
    <w:rsid w:val="00725808"/>
    <w:rsid w:val="00725E15"/>
    <w:rsid w:val="007271ED"/>
    <w:rsid w:val="00730950"/>
    <w:rsid w:val="00730A7D"/>
    <w:rsid w:val="00730B65"/>
    <w:rsid w:val="00730B88"/>
    <w:rsid w:val="00734B90"/>
    <w:rsid w:val="00735B7E"/>
    <w:rsid w:val="007377C7"/>
    <w:rsid w:val="00737BE8"/>
    <w:rsid w:val="0074213D"/>
    <w:rsid w:val="00742636"/>
    <w:rsid w:val="0074461E"/>
    <w:rsid w:val="007455DD"/>
    <w:rsid w:val="00747835"/>
    <w:rsid w:val="0074784E"/>
    <w:rsid w:val="00751E71"/>
    <w:rsid w:val="007524D7"/>
    <w:rsid w:val="00752DE1"/>
    <w:rsid w:val="007561A1"/>
    <w:rsid w:val="0075671D"/>
    <w:rsid w:val="00757179"/>
    <w:rsid w:val="0076323B"/>
    <w:rsid w:val="0076397F"/>
    <w:rsid w:val="00764F58"/>
    <w:rsid w:val="00770492"/>
    <w:rsid w:val="007705E9"/>
    <w:rsid w:val="00770D3D"/>
    <w:rsid w:val="007712CB"/>
    <w:rsid w:val="007715E7"/>
    <w:rsid w:val="007723AF"/>
    <w:rsid w:val="007750EB"/>
    <w:rsid w:val="007751EF"/>
    <w:rsid w:val="00776AFD"/>
    <w:rsid w:val="0078063D"/>
    <w:rsid w:val="00782065"/>
    <w:rsid w:val="00783C8F"/>
    <w:rsid w:val="00786E94"/>
    <w:rsid w:val="007916AA"/>
    <w:rsid w:val="00791FCF"/>
    <w:rsid w:val="007936CB"/>
    <w:rsid w:val="007937D8"/>
    <w:rsid w:val="00793F46"/>
    <w:rsid w:val="00796A51"/>
    <w:rsid w:val="00797E1D"/>
    <w:rsid w:val="007A0026"/>
    <w:rsid w:val="007A2965"/>
    <w:rsid w:val="007A4B2B"/>
    <w:rsid w:val="007A5B25"/>
    <w:rsid w:val="007A79E0"/>
    <w:rsid w:val="007B0951"/>
    <w:rsid w:val="007B2FDD"/>
    <w:rsid w:val="007B3B1A"/>
    <w:rsid w:val="007B70C2"/>
    <w:rsid w:val="007B7499"/>
    <w:rsid w:val="007C08AB"/>
    <w:rsid w:val="007C1730"/>
    <w:rsid w:val="007C212D"/>
    <w:rsid w:val="007C47C8"/>
    <w:rsid w:val="007C5248"/>
    <w:rsid w:val="007C68DF"/>
    <w:rsid w:val="007C6D0D"/>
    <w:rsid w:val="007D0817"/>
    <w:rsid w:val="007D2A5B"/>
    <w:rsid w:val="007D2D05"/>
    <w:rsid w:val="007D2F0D"/>
    <w:rsid w:val="007D6353"/>
    <w:rsid w:val="007E36A8"/>
    <w:rsid w:val="007E46F7"/>
    <w:rsid w:val="007E524F"/>
    <w:rsid w:val="007E6B98"/>
    <w:rsid w:val="007E6D22"/>
    <w:rsid w:val="007F0934"/>
    <w:rsid w:val="007F11B5"/>
    <w:rsid w:val="007F1DA0"/>
    <w:rsid w:val="007F2C04"/>
    <w:rsid w:val="007F40AA"/>
    <w:rsid w:val="00801F0E"/>
    <w:rsid w:val="008031DD"/>
    <w:rsid w:val="0080468C"/>
    <w:rsid w:val="00806783"/>
    <w:rsid w:val="008076CC"/>
    <w:rsid w:val="00810D36"/>
    <w:rsid w:val="00810E89"/>
    <w:rsid w:val="008110AB"/>
    <w:rsid w:val="008138B7"/>
    <w:rsid w:val="00815062"/>
    <w:rsid w:val="00815C26"/>
    <w:rsid w:val="0081605A"/>
    <w:rsid w:val="00820287"/>
    <w:rsid w:val="00820834"/>
    <w:rsid w:val="00822869"/>
    <w:rsid w:val="00822E2D"/>
    <w:rsid w:val="00823810"/>
    <w:rsid w:val="0082776F"/>
    <w:rsid w:val="00830A87"/>
    <w:rsid w:val="008317D3"/>
    <w:rsid w:val="008323AA"/>
    <w:rsid w:val="00833E4A"/>
    <w:rsid w:val="00834FE6"/>
    <w:rsid w:val="00835977"/>
    <w:rsid w:val="00837492"/>
    <w:rsid w:val="008375A1"/>
    <w:rsid w:val="00837C4D"/>
    <w:rsid w:val="00841FA6"/>
    <w:rsid w:val="00843687"/>
    <w:rsid w:val="00843895"/>
    <w:rsid w:val="008509B9"/>
    <w:rsid w:val="0085156D"/>
    <w:rsid w:val="00851D7F"/>
    <w:rsid w:val="0085347A"/>
    <w:rsid w:val="008536F0"/>
    <w:rsid w:val="008563B3"/>
    <w:rsid w:val="00857C03"/>
    <w:rsid w:val="00861BB4"/>
    <w:rsid w:val="00862B12"/>
    <w:rsid w:val="008641E6"/>
    <w:rsid w:val="0086509B"/>
    <w:rsid w:val="00867424"/>
    <w:rsid w:val="00867636"/>
    <w:rsid w:val="0087174E"/>
    <w:rsid w:val="0087194A"/>
    <w:rsid w:val="00872B8F"/>
    <w:rsid w:val="00873015"/>
    <w:rsid w:val="00873C5A"/>
    <w:rsid w:val="00873EF8"/>
    <w:rsid w:val="0087421D"/>
    <w:rsid w:val="00874E6C"/>
    <w:rsid w:val="008767B8"/>
    <w:rsid w:val="00877123"/>
    <w:rsid w:val="0088051D"/>
    <w:rsid w:val="008812DE"/>
    <w:rsid w:val="008821F9"/>
    <w:rsid w:val="008850E5"/>
    <w:rsid w:val="008857D0"/>
    <w:rsid w:val="0088599E"/>
    <w:rsid w:val="008909E7"/>
    <w:rsid w:val="008912F5"/>
    <w:rsid w:val="0089316B"/>
    <w:rsid w:val="00894F78"/>
    <w:rsid w:val="00895BD9"/>
    <w:rsid w:val="00896762"/>
    <w:rsid w:val="008975DC"/>
    <w:rsid w:val="008A3C58"/>
    <w:rsid w:val="008A3DD8"/>
    <w:rsid w:val="008A4F8E"/>
    <w:rsid w:val="008A5397"/>
    <w:rsid w:val="008A6692"/>
    <w:rsid w:val="008A7639"/>
    <w:rsid w:val="008B0031"/>
    <w:rsid w:val="008B0C41"/>
    <w:rsid w:val="008B3469"/>
    <w:rsid w:val="008B3AC5"/>
    <w:rsid w:val="008B5B89"/>
    <w:rsid w:val="008B5CA3"/>
    <w:rsid w:val="008B7726"/>
    <w:rsid w:val="008C04E3"/>
    <w:rsid w:val="008C34DD"/>
    <w:rsid w:val="008C38E2"/>
    <w:rsid w:val="008C45D9"/>
    <w:rsid w:val="008C4F85"/>
    <w:rsid w:val="008C650C"/>
    <w:rsid w:val="008D23BC"/>
    <w:rsid w:val="008D2C0A"/>
    <w:rsid w:val="008D2F03"/>
    <w:rsid w:val="008D3FB1"/>
    <w:rsid w:val="008D42A2"/>
    <w:rsid w:val="008D4AD5"/>
    <w:rsid w:val="008D5AE5"/>
    <w:rsid w:val="008E1B92"/>
    <w:rsid w:val="008E27CE"/>
    <w:rsid w:val="008E3437"/>
    <w:rsid w:val="008E3657"/>
    <w:rsid w:val="008E3B15"/>
    <w:rsid w:val="008E4239"/>
    <w:rsid w:val="008E7668"/>
    <w:rsid w:val="008E7EF0"/>
    <w:rsid w:val="008F08D6"/>
    <w:rsid w:val="008F0A60"/>
    <w:rsid w:val="008F139D"/>
    <w:rsid w:val="008F5055"/>
    <w:rsid w:val="008F51D3"/>
    <w:rsid w:val="008F617E"/>
    <w:rsid w:val="008F6295"/>
    <w:rsid w:val="008F6602"/>
    <w:rsid w:val="008F6A5F"/>
    <w:rsid w:val="008F6F1F"/>
    <w:rsid w:val="008F7F00"/>
    <w:rsid w:val="008F7F6D"/>
    <w:rsid w:val="0090066F"/>
    <w:rsid w:val="0090217B"/>
    <w:rsid w:val="00903BC4"/>
    <w:rsid w:val="009048B5"/>
    <w:rsid w:val="00904C30"/>
    <w:rsid w:val="00906F36"/>
    <w:rsid w:val="0091316D"/>
    <w:rsid w:val="0091474E"/>
    <w:rsid w:val="00915A2F"/>
    <w:rsid w:val="00916EB6"/>
    <w:rsid w:val="00917E09"/>
    <w:rsid w:val="00921792"/>
    <w:rsid w:val="00921DC2"/>
    <w:rsid w:val="00924B62"/>
    <w:rsid w:val="00925889"/>
    <w:rsid w:val="009311BD"/>
    <w:rsid w:val="009317DF"/>
    <w:rsid w:val="009322AE"/>
    <w:rsid w:val="00933B69"/>
    <w:rsid w:val="00933BDA"/>
    <w:rsid w:val="00933E8A"/>
    <w:rsid w:val="009362EA"/>
    <w:rsid w:val="00936DA3"/>
    <w:rsid w:val="00944CC8"/>
    <w:rsid w:val="00944E77"/>
    <w:rsid w:val="00945294"/>
    <w:rsid w:val="00945E9A"/>
    <w:rsid w:val="0094699B"/>
    <w:rsid w:val="00946C6C"/>
    <w:rsid w:val="00946E2B"/>
    <w:rsid w:val="009504C7"/>
    <w:rsid w:val="00950B54"/>
    <w:rsid w:val="00951370"/>
    <w:rsid w:val="009526C7"/>
    <w:rsid w:val="00953C49"/>
    <w:rsid w:val="0095470B"/>
    <w:rsid w:val="009551E8"/>
    <w:rsid w:val="009638DF"/>
    <w:rsid w:val="0097139D"/>
    <w:rsid w:val="00971F78"/>
    <w:rsid w:val="0097222A"/>
    <w:rsid w:val="00972D41"/>
    <w:rsid w:val="00980906"/>
    <w:rsid w:val="00981E5D"/>
    <w:rsid w:val="00985164"/>
    <w:rsid w:val="009855C8"/>
    <w:rsid w:val="0098586D"/>
    <w:rsid w:val="00985B5A"/>
    <w:rsid w:val="00987382"/>
    <w:rsid w:val="00992370"/>
    <w:rsid w:val="0099453D"/>
    <w:rsid w:val="00994BFA"/>
    <w:rsid w:val="0099504D"/>
    <w:rsid w:val="00996094"/>
    <w:rsid w:val="009973CB"/>
    <w:rsid w:val="00997C6F"/>
    <w:rsid w:val="009A0426"/>
    <w:rsid w:val="009A0994"/>
    <w:rsid w:val="009A2DF0"/>
    <w:rsid w:val="009A3192"/>
    <w:rsid w:val="009A345C"/>
    <w:rsid w:val="009A6697"/>
    <w:rsid w:val="009B363C"/>
    <w:rsid w:val="009B40A2"/>
    <w:rsid w:val="009C000B"/>
    <w:rsid w:val="009C1C61"/>
    <w:rsid w:val="009C1CF6"/>
    <w:rsid w:val="009C2454"/>
    <w:rsid w:val="009C4DD7"/>
    <w:rsid w:val="009C54DB"/>
    <w:rsid w:val="009C75DA"/>
    <w:rsid w:val="009D03CA"/>
    <w:rsid w:val="009D0682"/>
    <w:rsid w:val="009D430E"/>
    <w:rsid w:val="009D6E5A"/>
    <w:rsid w:val="009D708E"/>
    <w:rsid w:val="009D7875"/>
    <w:rsid w:val="009E0602"/>
    <w:rsid w:val="009E1149"/>
    <w:rsid w:val="009E1336"/>
    <w:rsid w:val="009E4A67"/>
    <w:rsid w:val="009E72E0"/>
    <w:rsid w:val="009E787E"/>
    <w:rsid w:val="009F3031"/>
    <w:rsid w:val="009F541A"/>
    <w:rsid w:val="009F5486"/>
    <w:rsid w:val="009F58EF"/>
    <w:rsid w:val="009F75F6"/>
    <w:rsid w:val="009F7674"/>
    <w:rsid w:val="00A0039C"/>
    <w:rsid w:val="00A0131C"/>
    <w:rsid w:val="00A01C72"/>
    <w:rsid w:val="00A01DB6"/>
    <w:rsid w:val="00A04B07"/>
    <w:rsid w:val="00A0518E"/>
    <w:rsid w:val="00A05922"/>
    <w:rsid w:val="00A1073D"/>
    <w:rsid w:val="00A10821"/>
    <w:rsid w:val="00A12246"/>
    <w:rsid w:val="00A12C0E"/>
    <w:rsid w:val="00A141EC"/>
    <w:rsid w:val="00A159B6"/>
    <w:rsid w:val="00A16A61"/>
    <w:rsid w:val="00A174CE"/>
    <w:rsid w:val="00A17E4C"/>
    <w:rsid w:val="00A22FF8"/>
    <w:rsid w:val="00A24D9B"/>
    <w:rsid w:val="00A252F5"/>
    <w:rsid w:val="00A321BD"/>
    <w:rsid w:val="00A3297A"/>
    <w:rsid w:val="00A32AB2"/>
    <w:rsid w:val="00A35C58"/>
    <w:rsid w:val="00A40502"/>
    <w:rsid w:val="00A41778"/>
    <w:rsid w:val="00A42241"/>
    <w:rsid w:val="00A43EBF"/>
    <w:rsid w:val="00A46A0A"/>
    <w:rsid w:val="00A4745B"/>
    <w:rsid w:val="00A47C4F"/>
    <w:rsid w:val="00A50338"/>
    <w:rsid w:val="00A51CBC"/>
    <w:rsid w:val="00A52223"/>
    <w:rsid w:val="00A52246"/>
    <w:rsid w:val="00A5330E"/>
    <w:rsid w:val="00A548DE"/>
    <w:rsid w:val="00A54CBA"/>
    <w:rsid w:val="00A60FA5"/>
    <w:rsid w:val="00A629A4"/>
    <w:rsid w:val="00A6310B"/>
    <w:rsid w:val="00A63F15"/>
    <w:rsid w:val="00A652E1"/>
    <w:rsid w:val="00A66FB8"/>
    <w:rsid w:val="00A67691"/>
    <w:rsid w:val="00A67967"/>
    <w:rsid w:val="00A70CAB"/>
    <w:rsid w:val="00A70E6B"/>
    <w:rsid w:val="00A74980"/>
    <w:rsid w:val="00A75394"/>
    <w:rsid w:val="00A75427"/>
    <w:rsid w:val="00A754C7"/>
    <w:rsid w:val="00A7626D"/>
    <w:rsid w:val="00A76532"/>
    <w:rsid w:val="00A767A4"/>
    <w:rsid w:val="00A83B51"/>
    <w:rsid w:val="00A847C8"/>
    <w:rsid w:val="00A847EA"/>
    <w:rsid w:val="00A84FD9"/>
    <w:rsid w:val="00A85AA8"/>
    <w:rsid w:val="00A85D28"/>
    <w:rsid w:val="00A86308"/>
    <w:rsid w:val="00A87445"/>
    <w:rsid w:val="00A87505"/>
    <w:rsid w:val="00A8764B"/>
    <w:rsid w:val="00A9001A"/>
    <w:rsid w:val="00A90856"/>
    <w:rsid w:val="00A913A8"/>
    <w:rsid w:val="00A935AB"/>
    <w:rsid w:val="00A941E2"/>
    <w:rsid w:val="00A95064"/>
    <w:rsid w:val="00A96B57"/>
    <w:rsid w:val="00A977E8"/>
    <w:rsid w:val="00A97954"/>
    <w:rsid w:val="00AA1A49"/>
    <w:rsid w:val="00AA4B2C"/>
    <w:rsid w:val="00AA4DCD"/>
    <w:rsid w:val="00AA5995"/>
    <w:rsid w:val="00AA5F8E"/>
    <w:rsid w:val="00AB4B0F"/>
    <w:rsid w:val="00AB6B1A"/>
    <w:rsid w:val="00AC0F6E"/>
    <w:rsid w:val="00AC16E5"/>
    <w:rsid w:val="00AC278E"/>
    <w:rsid w:val="00AC411A"/>
    <w:rsid w:val="00AC4F51"/>
    <w:rsid w:val="00AC6607"/>
    <w:rsid w:val="00AC7302"/>
    <w:rsid w:val="00AD0D30"/>
    <w:rsid w:val="00AD219D"/>
    <w:rsid w:val="00AD5ED0"/>
    <w:rsid w:val="00AD7CBA"/>
    <w:rsid w:val="00AD7D35"/>
    <w:rsid w:val="00AE578C"/>
    <w:rsid w:val="00AE65EB"/>
    <w:rsid w:val="00AE76C4"/>
    <w:rsid w:val="00AF0F8F"/>
    <w:rsid w:val="00AF10D1"/>
    <w:rsid w:val="00AF3D13"/>
    <w:rsid w:val="00AF53AA"/>
    <w:rsid w:val="00B00A50"/>
    <w:rsid w:val="00B03242"/>
    <w:rsid w:val="00B03832"/>
    <w:rsid w:val="00B0391C"/>
    <w:rsid w:val="00B052B8"/>
    <w:rsid w:val="00B054F8"/>
    <w:rsid w:val="00B05C88"/>
    <w:rsid w:val="00B0698B"/>
    <w:rsid w:val="00B14792"/>
    <w:rsid w:val="00B16207"/>
    <w:rsid w:val="00B16815"/>
    <w:rsid w:val="00B178D7"/>
    <w:rsid w:val="00B237A6"/>
    <w:rsid w:val="00B23941"/>
    <w:rsid w:val="00B24752"/>
    <w:rsid w:val="00B2564B"/>
    <w:rsid w:val="00B25A68"/>
    <w:rsid w:val="00B326D6"/>
    <w:rsid w:val="00B32852"/>
    <w:rsid w:val="00B3481D"/>
    <w:rsid w:val="00B34C53"/>
    <w:rsid w:val="00B34FC4"/>
    <w:rsid w:val="00B35735"/>
    <w:rsid w:val="00B37315"/>
    <w:rsid w:val="00B37360"/>
    <w:rsid w:val="00B376A1"/>
    <w:rsid w:val="00B42E36"/>
    <w:rsid w:val="00B4619B"/>
    <w:rsid w:val="00B469DA"/>
    <w:rsid w:val="00B479E1"/>
    <w:rsid w:val="00B507A6"/>
    <w:rsid w:val="00B5086E"/>
    <w:rsid w:val="00B50F85"/>
    <w:rsid w:val="00B53168"/>
    <w:rsid w:val="00B55968"/>
    <w:rsid w:val="00B55E5F"/>
    <w:rsid w:val="00B57053"/>
    <w:rsid w:val="00B600E8"/>
    <w:rsid w:val="00B614BF"/>
    <w:rsid w:val="00B622E1"/>
    <w:rsid w:val="00B62640"/>
    <w:rsid w:val="00B64117"/>
    <w:rsid w:val="00B66444"/>
    <w:rsid w:val="00B67134"/>
    <w:rsid w:val="00B71ACC"/>
    <w:rsid w:val="00B73095"/>
    <w:rsid w:val="00B7406E"/>
    <w:rsid w:val="00B76E3F"/>
    <w:rsid w:val="00B803DE"/>
    <w:rsid w:val="00B8098B"/>
    <w:rsid w:val="00B81C1A"/>
    <w:rsid w:val="00B82788"/>
    <w:rsid w:val="00B82986"/>
    <w:rsid w:val="00B82CE7"/>
    <w:rsid w:val="00B84E95"/>
    <w:rsid w:val="00B854A2"/>
    <w:rsid w:val="00B877ED"/>
    <w:rsid w:val="00B87CDB"/>
    <w:rsid w:val="00B87F97"/>
    <w:rsid w:val="00B9240A"/>
    <w:rsid w:val="00B936CC"/>
    <w:rsid w:val="00B9589D"/>
    <w:rsid w:val="00B9621C"/>
    <w:rsid w:val="00B9685B"/>
    <w:rsid w:val="00B97E1E"/>
    <w:rsid w:val="00BA0A2D"/>
    <w:rsid w:val="00BA0EF1"/>
    <w:rsid w:val="00BA16D2"/>
    <w:rsid w:val="00BA2E1D"/>
    <w:rsid w:val="00BA3965"/>
    <w:rsid w:val="00BA5C56"/>
    <w:rsid w:val="00BA60D9"/>
    <w:rsid w:val="00BA6C2D"/>
    <w:rsid w:val="00BB0400"/>
    <w:rsid w:val="00BB05E8"/>
    <w:rsid w:val="00BB0A60"/>
    <w:rsid w:val="00BB0C8C"/>
    <w:rsid w:val="00BB1308"/>
    <w:rsid w:val="00BB1BC5"/>
    <w:rsid w:val="00BB2346"/>
    <w:rsid w:val="00BB47F5"/>
    <w:rsid w:val="00BB4D4F"/>
    <w:rsid w:val="00BC128E"/>
    <w:rsid w:val="00BC17BB"/>
    <w:rsid w:val="00BC6ECB"/>
    <w:rsid w:val="00BD03CE"/>
    <w:rsid w:val="00BD31B3"/>
    <w:rsid w:val="00BD33E2"/>
    <w:rsid w:val="00BD3DF0"/>
    <w:rsid w:val="00BD443B"/>
    <w:rsid w:val="00BD4D40"/>
    <w:rsid w:val="00BD5FC8"/>
    <w:rsid w:val="00BD635E"/>
    <w:rsid w:val="00BD69A2"/>
    <w:rsid w:val="00BD6D18"/>
    <w:rsid w:val="00BE0933"/>
    <w:rsid w:val="00BE10C7"/>
    <w:rsid w:val="00BE2D9F"/>
    <w:rsid w:val="00BE3775"/>
    <w:rsid w:val="00BE4710"/>
    <w:rsid w:val="00BE4B26"/>
    <w:rsid w:val="00BE4DEB"/>
    <w:rsid w:val="00BE7504"/>
    <w:rsid w:val="00BF05A8"/>
    <w:rsid w:val="00BF0AE1"/>
    <w:rsid w:val="00BF0B87"/>
    <w:rsid w:val="00BF1D2C"/>
    <w:rsid w:val="00BF5369"/>
    <w:rsid w:val="00BF5B7A"/>
    <w:rsid w:val="00BF6E9E"/>
    <w:rsid w:val="00BF7890"/>
    <w:rsid w:val="00BF79AB"/>
    <w:rsid w:val="00BF7EC8"/>
    <w:rsid w:val="00C003E6"/>
    <w:rsid w:val="00C02592"/>
    <w:rsid w:val="00C03839"/>
    <w:rsid w:val="00C04BBF"/>
    <w:rsid w:val="00C04F97"/>
    <w:rsid w:val="00C07612"/>
    <w:rsid w:val="00C106B4"/>
    <w:rsid w:val="00C14911"/>
    <w:rsid w:val="00C1565F"/>
    <w:rsid w:val="00C15994"/>
    <w:rsid w:val="00C20BA9"/>
    <w:rsid w:val="00C22E46"/>
    <w:rsid w:val="00C23EE8"/>
    <w:rsid w:val="00C24072"/>
    <w:rsid w:val="00C2497A"/>
    <w:rsid w:val="00C24F46"/>
    <w:rsid w:val="00C25277"/>
    <w:rsid w:val="00C25ECA"/>
    <w:rsid w:val="00C26C64"/>
    <w:rsid w:val="00C270CA"/>
    <w:rsid w:val="00C35E18"/>
    <w:rsid w:val="00C361B7"/>
    <w:rsid w:val="00C36F4B"/>
    <w:rsid w:val="00C37692"/>
    <w:rsid w:val="00C405F2"/>
    <w:rsid w:val="00C4060C"/>
    <w:rsid w:val="00C40A5E"/>
    <w:rsid w:val="00C41CBB"/>
    <w:rsid w:val="00C42C80"/>
    <w:rsid w:val="00C431DA"/>
    <w:rsid w:val="00C4388C"/>
    <w:rsid w:val="00C44A2C"/>
    <w:rsid w:val="00C45EB1"/>
    <w:rsid w:val="00C4687F"/>
    <w:rsid w:val="00C473CE"/>
    <w:rsid w:val="00C50FAD"/>
    <w:rsid w:val="00C5209E"/>
    <w:rsid w:val="00C53211"/>
    <w:rsid w:val="00C54F6D"/>
    <w:rsid w:val="00C55F6F"/>
    <w:rsid w:val="00C55FE2"/>
    <w:rsid w:val="00C57B92"/>
    <w:rsid w:val="00C57F89"/>
    <w:rsid w:val="00C61AC9"/>
    <w:rsid w:val="00C63865"/>
    <w:rsid w:val="00C64175"/>
    <w:rsid w:val="00C642D6"/>
    <w:rsid w:val="00C701A7"/>
    <w:rsid w:val="00C70276"/>
    <w:rsid w:val="00C711D6"/>
    <w:rsid w:val="00C71C6B"/>
    <w:rsid w:val="00C72221"/>
    <w:rsid w:val="00C752C0"/>
    <w:rsid w:val="00C760EF"/>
    <w:rsid w:val="00C807D7"/>
    <w:rsid w:val="00C81442"/>
    <w:rsid w:val="00C81B90"/>
    <w:rsid w:val="00C82589"/>
    <w:rsid w:val="00C83F76"/>
    <w:rsid w:val="00C86F3A"/>
    <w:rsid w:val="00C87F2E"/>
    <w:rsid w:val="00C90F87"/>
    <w:rsid w:val="00C91579"/>
    <w:rsid w:val="00C92ACC"/>
    <w:rsid w:val="00C93FE4"/>
    <w:rsid w:val="00C944B7"/>
    <w:rsid w:val="00C957E7"/>
    <w:rsid w:val="00C95B07"/>
    <w:rsid w:val="00C96770"/>
    <w:rsid w:val="00C970CF"/>
    <w:rsid w:val="00C97463"/>
    <w:rsid w:val="00CA060E"/>
    <w:rsid w:val="00CA0C3E"/>
    <w:rsid w:val="00CA2E5D"/>
    <w:rsid w:val="00CA6C7B"/>
    <w:rsid w:val="00CA6D09"/>
    <w:rsid w:val="00CB06E2"/>
    <w:rsid w:val="00CB10E3"/>
    <w:rsid w:val="00CB11BE"/>
    <w:rsid w:val="00CB1323"/>
    <w:rsid w:val="00CB1CB6"/>
    <w:rsid w:val="00CB2025"/>
    <w:rsid w:val="00CB2D17"/>
    <w:rsid w:val="00CB348D"/>
    <w:rsid w:val="00CB3A5B"/>
    <w:rsid w:val="00CB3EC3"/>
    <w:rsid w:val="00CB3F0C"/>
    <w:rsid w:val="00CB4F06"/>
    <w:rsid w:val="00CB5B40"/>
    <w:rsid w:val="00CC32D4"/>
    <w:rsid w:val="00CC5EA8"/>
    <w:rsid w:val="00CD3A25"/>
    <w:rsid w:val="00CD438C"/>
    <w:rsid w:val="00CD4DE4"/>
    <w:rsid w:val="00CD5893"/>
    <w:rsid w:val="00CD73A7"/>
    <w:rsid w:val="00CE02AA"/>
    <w:rsid w:val="00CE1D5D"/>
    <w:rsid w:val="00CE2FCF"/>
    <w:rsid w:val="00CE3F1E"/>
    <w:rsid w:val="00CE3F8B"/>
    <w:rsid w:val="00CE6B02"/>
    <w:rsid w:val="00CE70A2"/>
    <w:rsid w:val="00CE7A9B"/>
    <w:rsid w:val="00CF0EAE"/>
    <w:rsid w:val="00CF1218"/>
    <w:rsid w:val="00CF3ED3"/>
    <w:rsid w:val="00CF4032"/>
    <w:rsid w:val="00D00CE9"/>
    <w:rsid w:val="00D023B6"/>
    <w:rsid w:val="00D039F9"/>
    <w:rsid w:val="00D03C4C"/>
    <w:rsid w:val="00D07722"/>
    <w:rsid w:val="00D10679"/>
    <w:rsid w:val="00D108C2"/>
    <w:rsid w:val="00D10AE1"/>
    <w:rsid w:val="00D10F5F"/>
    <w:rsid w:val="00D14408"/>
    <w:rsid w:val="00D241D2"/>
    <w:rsid w:val="00D24701"/>
    <w:rsid w:val="00D26B49"/>
    <w:rsid w:val="00D31D50"/>
    <w:rsid w:val="00D32DB7"/>
    <w:rsid w:val="00D33B60"/>
    <w:rsid w:val="00D33C02"/>
    <w:rsid w:val="00D34023"/>
    <w:rsid w:val="00D34A0A"/>
    <w:rsid w:val="00D35961"/>
    <w:rsid w:val="00D35F60"/>
    <w:rsid w:val="00D367BB"/>
    <w:rsid w:val="00D41776"/>
    <w:rsid w:val="00D4186A"/>
    <w:rsid w:val="00D41FA2"/>
    <w:rsid w:val="00D4328D"/>
    <w:rsid w:val="00D442BE"/>
    <w:rsid w:val="00D444AB"/>
    <w:rsid w:val="00D447A8"/>
    <w:rsid w:val="00D45FA8"/>
    <w:rsid w:val="00D47B48"/>
    <w:rsid w:val="00D50B27"/>
    <w:rsid w:val="00D513AC"/>
    <w:rsid w:val="00D52064"/>
    <w:rsid w:val="00D52B3B"/>
    <w:rsid w:val="00D5375D"/>
    <w:rsid w:val="00D6039E"/>
    <w:rsid w:val="00D6211B"/>
    <w:rsid w:val="00D66C9C"/>
    <w:rsid w:val="00D66E2B"/>
    <w:rsid w:val="00D67E1F"/>
    <w:rsid w:val="00D72A87"/>
    <w:rsid w:val="00D72DF1"/>
    <w:rsid w:val="00D744E3"/>
    <w:rsid w:val="00D749A4"/>
    <w:rsid w:val="00D81EE7"/>
    <w:rsid w:val="00D81F05"/>
    <w:rsid w:val="00D82C47"/>
    <w:rsid w:val="00D83450"/>
    <w:rsid w:val="00D843D8"/>
    <w:rsid w:val="00D85BB8"/>
    <w:rsid w:val="00D86588"/>
    <w:rsid w:val="00D86FEA"/>
    <w:rsid w:val="00D87BC1"/>
    <w:rsid w:val="00D90480"/>
    <w:rsid w:val="00D90CD8"/>
    <w:rsid w:val="00D91968"/>
    <w:rsid w:val="00D922FE"/>
    <w:rsid w:val="00D94FCB"/>
    <w:rsid w:val="00D951AD"/>
    <w:rsid w:val="00D96EB2"/>
    <w:rsid w:val="00D976FB"/>
    <w:rsid w:val="00DA1B2E"/>
    <w:rsid w:val="00DA36D9"/>
    <w:rsid w:val="00DA5035"/>
    <w:rsid w:val="00DA5276"/>
    <w:rsid w:val="00DA5D13"/>
    <w:rsid w:val="00DA65BE"/>
    <w:rsid w:val="00DA6D2E"/>
    <w:rsid w:val="00DB0C84"/>
    <w:rsid w:val="00DB2066"/>
    <w:rsid w:val="00DB2AF4"/>
    <w:rsid w:val="00DB3A45"/>
    <w:rsid w:val="00DB3E7C"/>
    <w:rsid w:val="00DB5104"/>
    <w:rsid w:val="00DB6C9B"/>
    <w:rsid w:val="00DB770D"/>
    <w:rsid w:val="00DC2F0E"/>
    <w:rsid w:val="00DC37BD"/>
    <w:rsid w:val="00DC793D"/>
    <w:rsid w:val="00DD0C29"/>
    <w:rsid w:val="00DD2B8A"/>
    <w:rsid w:val="00DD51DB"/>
    <w:rsid w:val="00DD660B"/>
    <w:rsid w:val="00DD6EB0"/>
    <w:rsid w:val="00DD7499"/>
    <w:rsid w:val="00DE0228"/>
    <w:rsid w:val="00DE1584"/>
    <w:rsid w:val="00DE2435"/>
    <w:rsid w:val="00DE70B7"/>
    <w:rsid w:val="00DF1870"/>
    <w:rsid w:val="00DF1EEF"/>
    <w:rsid w:val="00DF232A"/>
    <w:rsid w:val="00DF49D6"/>
    <w:rsid w:val="00DF4AB7"/>
    <w:rsid w:val="00DF5E78"/>
    <w:rsid w:val="00DF7443"/>
    <w:rsid w:val="00DF7C81"/>
    <w:rsid w:val="00E01B30"/>
    <w:rsid w:val="00E025FF"/>
    <w:rsid w:val="00E10614"/>
    <w:rsid w:val="00E12133"/>
    <w:rsid w:val="00E1274A"/>
    <w:rsid w:val="00E12AB9"/>
    <w:rsid w:val="00E13511"/>
    <w:rsid w:val="00E14CCC"/>
    <w:rsid w:val="00E1701F"/>
    <w:rsid w:val="00E17E0C"/>
    <w:rsid w:val="00E2216C"/>
    <w:rsid w:val="00E2246B"/>
    <w:rsid w:val="00E302D4"/>
    <w:rsid w:val="00E31259"/>
    <w:rsid w:val="00E337FF"/>
    <w:rsid w:val="00E33AFC"/>
    <w:rsid w:val="00E33F0A"/>
    <w:rsid w:val="00E34CBD"/>
    <w:rsid w:val="00E365C8"/>
    <w:rsid w:val="00E40692"/>
    <w:rsid w:val="00E40719"/>
    <w:rsid w:val="00E40961"/>
    <w:rsid w:val="00E40F94"/>
    <w:rsid w:val="00E41793"/>
    <w:rsid w:val="00E41D55"/>
    <w:rsid w:val="00E42EAA"/>
    <w:rsid w:val="00E43257"/>
    <w:rsid w:val="00E43D2F"/>
    <w:rsid w:val="00E44E26"/>
    <w:rsid w:val="00E454CD"/>
    <w:rsid w:val="00E457DC"/>
    <w:rsid w:val="00E50622"/>
    <w:rsid w:val="00E50935"/>
    <w:rsid w:val="00E5131D"/>
    <w:rsid w:val="00E53100"/>
    <w:rsid w:val="00E54A3C"/>
    <w:rsid w:val="00E556F5"/>
    <w:rsid w:val="00E57D44"/>
    <w:rsid w:val="00E604F6"/>
    <w:rsid w:val="00E60949"/>
    <w:rsid w:val="00E62D1D"/>
    <w:rsid w:val="00E63F2D"/>
    <w:rsid w:val="00E650DC"/>
    <w:rsid w:val="00E6533C"/>
    <w:rsid w:val="00E65B13"/>
    <w:rsid w:val="00E672A5"/>
    <w:rsid w:val="00E67878"/>
    <w:rsid w:val="00E67C9E"/>
    <w:rsid w:val="00E70462"/>
    <w:rsid w:val="00E70A89"/>
    <w:rsid w:val="00E725C2"/>
    <w:rsid w:val="00E7380F"/>
    <w:rsid w:val="00E80ADB"/>
    <w:rsid w:val="00E80E4B"/>
    <w:rsid w:val="00E813B7"/>
    <w:rsid w:val="00E82143"/>
    <w:rsid w:val="00E822D2"/>
    <w:rsid w:val="00E853C3"/>
    <w:rsid w:val="00E87BE7"/>
    <w:rsid w:val="00E93820"/>
    <w:rsid w:val="00E93EDA"/>
    <w:rsid w:val="00E96352"/>
    <w:rsid w:val="00E970E7"/>
    <w:rsid w:val="00E97297"/>
    <w:rsid w:val="00E97733"/>
    <w:rsid w:val="00EA0D94"/>
    <w:rsid w:val="00EA1E4A"/>
    <w:rsid w:val="00EA3A27"/>
    <w:rsid w:val="00EA4216"/>
    <w:rsid w:val="00EA6E2F"/>
    <w:rsid w:val="00EB1156"/>
    <w:rsid w:val="00EB67F6"/>
    <w:rsid w:val="00EB7D64"/>
    <w:rsid w:val="00EB7F82"/>
    <w:rsid w:val="00EC097F"/>
    <w:rsid w:val="00EC1752"/>
    <w:rsid w:val="00EC17AF"/>
    <w:rsid w:val="00EC797A"/>
    <w:rsid w:val="00ED09DD"/>
    <w:rsid w:val="00ED382E"/>
    <w:rsid w:val="00ED40D6"/>
    <w:rsid w:val="00ED421E"/>
    <w:rsid w:val="00ED449A"/>
    <w:rsid w:val="00ED59C5"/>
    <w:rsid w:val="00ED5AF9"/>
    <w:rsid w:val="00ED70D8"/>
    <w:rsid w:val="00ED7651"/>
    <w:rsid w:val="00EE070A"/>
    <w:rsid w:val="00EE39B4"/>
    <w:rsid w:val="00EE47AB"/>
    <w:rsid w:val="00EE4DAD"/>
    <w:rsid w:val="00EE5B32"/>
    <w:rsid w:val="00EE66B1"/>
    <w:rsid w:val="00EE6C88"/>
    <w:rsid w:val="00EE7BBF"/>
    <w:rsid w:val="00EF003F"/>
    <w:rsid w:val="00EF305B"/>
    <w:rsid w:val="00EF372D"/>
    <w:rsid w:val="00EF4E1D"/>
    <w:rsid w:val="00EF6789"/>
    <w:rsid w:val="00F003D2"/>
    <w:rsid w:val="00F00766"/>
    <w:rsid w:val="00F00D71"/>
    <w:rsid w:val="00F00F1C"/>
    <w:rsid w:val="00F011C6"/>
    <w:rsid w:val="00F01FA3"/>
    <w:rsid w:val="00F028BB"/>
    <w:rsid w:val="00F04CB6"/>
    <w:rsid w:val="00F052C6"/>
    <w:rsid w:val="00F06865"/>
    <w:rsid w:val="00F068A0"/>
    <w:rsid w:val="00F06C99"/>
    <w:rsid w:val="00F07AAD"/>
    <w:rsid w:val="00F135A1"/>
    <w:rsid w:val="00F13B74"/>
    <w:rsid w:val="00F142B6"/>
    <w:rsid w:val="00F155EE"/>
    <w:rsid w:val="00F15D65"/>
    <w:rsid w:val="00F17878"/>
    <w:rsid w:val="00F17FC8"/>
    <w:rsid w:val="00F21A0F"/>
    <w:rsid w:val="00F23152"/>
    <w:rsid w:val="00F24296"/>
    <w:rsid w:val="00F26041"/>
    <w:rsid w:val="00F3014C"/>
    <w:rsid w:val="00F3052E"/>
    <w:rsid w:val="00F31B9D"/>
    <w:rsid w:val="00F323C4"/>
    <w:rsid w:val="00F324DD"/>
    <w:rsid w:val="00F3310D"/>
    <w:rsid w:val="00F33B4E"/>
    <w:rsid w:val="00F35C79"/>
    <w:rsid w:val="00F37153"/>
    <w:rsid w:val="00F4062A"/>
    <w:rsid w:val="00F413B9"/>
    <w:rsid w:val="00F425B4"/>
    <w:rsid w:val="00F4750C"/>
    <w:rsid w:val="00F53A0D"/>
    <w:rsid w:val="00F54897"/>
    <w:rsid w:val="00F556F5"/>
    <w:rsid w:val="00F55D9F"/>
    <w:rsid w:val="00F61E35"/>
    <w:rsid w:val="00F63C07"/>
    <w:rsid w:val="00F65AB5"/>
    <w:rsid w:val="00F65B7E"/>
    <w:rsid w:val="00F66BB7"/>
    <w:rsid w:val="00F70B3E"/>
    <w:rsid w:val="00F72CB0"/>
    <w:rsid w:val="00F73714"/>
    <w:rsid w:val="00F73EBA"/>
    <w:rsid w:val="00F74AC9"/>
    <w:rsid w:val="00F74FFA"/>
    <w:rsid w:val="00F75304"/>
    <w:rsid w:val="00F7625A"/>
    <w:rsid w:val="00F767D8"/>
    <w:rsid w:val="00F7724F"/>
    <w:rsid w:val="00F80265"/>
    <w:rsid w:val="00F8100C"/>
    <w:rsid w:val="00F8293E"/>
    <w:rsid w:val="00F82A6F"/>
    <w:rsid w:val="00F82BBD"/>
    <w:rsid w:val="00F84FBA"/>
    <w:rsid w:val="00F8567A"/>
    <w:rsid w:val="00F86CB1"/>
    <w:rsid w:val="00F87976"/>
    <w:rsid w:val="00F87D83"/>
    <w:rsid w:val="00F94314"/>
    <w:rsid w:val="00F94317"/>
    <w:rsid w:val="00F96E88"/>
    <w:rsid w:val="00F96FF6"/>
    <w:rsid w:val="00F977C3"/>
    <w:rsid w:val="00F97EDA"/>
    <w:rsid w:val="00FA0188"/>
    <w:rsid w:val="00FA1341"/>
    <w:rsid w:val="00FA17BC"/>
    <w:rsid w:val="00FA2342"/>
    <w:rsid w:val="00FA2765"/>
    <w:rsid w:val="00FA5402"/>
    <w:rsid w:val="00FA602D"/>
    <w:rsid w:val="00FA6871"/>
    <w:rsid w:val="00FA6B57"/>
    <w:rsid w:val="00FA7A9A"/>
    <w:rsid w:val="00FB061F"/>
    <w:rsid w:val="00FB720B"/>
    <w:rsid w:val="00FB7EC4"/>
    <w:rsid w:val="00FC0FB6"/>
    <w:rsid w:val="00FC16AA"/>
    <w:rsid w:val="00FC1F26"/>
    <w:rsid w:val="00FC3AC1"/>
    <w:rsid w:val="00FC4B6E"/>
    <w:rsid w:val="00FC544D"/>
    <w:rsid w:val="00FC626E"/>
    <w:rsid w:val="00FD00E9"/>
    <w:rsid w:val="00FD0A68"/>
    <w:rsid w:val="00FD2E89"/>
    <w:rsid w:val="00FD3616"/>
    <w:rsid w:val="00FD51BB"/>
    <w:rsid w:val="00FD67F1"/>
    <w:rsid w:val="00FE120F"/>
    <w:rsid w:val="00FE1E86"/>
    <w:rsid w:val="00FE488E"/>
    <w:rsid w:val="00FE57BD"/>
    <w:rsid w:val="00FF3233"/>
    <w:rsid w:val="00FF4E2E"/>
    <w:rsid w:val="00FF51B7"/>
    <w:rsid w:val="00FF5C03"/>
    <w:rsid w:val="06004B8E"/>
    <w:rsid w:val="0C562BC4"/>
    <w:rsid w:val="10E11A20"/>
    <w:rsid w:val="11197364"/>
    <w:rsid w:val="121B4678"/>
    <w:rsid w:val="16093554"/>
    <w:rsid w:val="16344E42"/>
    <w:rsid w:val="16697FBC"/>
    <w:rsid w:val="1936233E"/>
    <w:rsid w:val="1C125572"/>
    <w:rsid w:val="246B5715"/>
    <w:rsid w:val="29300A50"/>
    <w:rsid w:val="29463F9E"/>
    <w:rsid w:val="2A6F580C"/>
    <w:rsid w:val="2C757657"/>
    <w:rsid w:val="2D9517F2"/>
    <w:rsid w:val="2DB828B5"/>
    <w:rsid w:val="332F2F13"/>
    <w:rsid w:val="35E8434D"/>
    <w:rsid w:val="39C92090"/>
    <w:rsid w:val="3B6A1C77"/>
    <w:rsid w:val="3BF92EDF"/>
    <w:rsid w:val="3D183E62"/>
    <w:rsid w:val="3DB27E45"/>
    <w:rsid w:val="3E1F6A4C"/>
    <w:rsid w:val="40FE62ED"/>
    <w:rsid w:val="416E02BF"/>
    <w:rsid w:val="42D45831"/>
    <w:rsid w:val="45C124A0"/>
    <w:rsid w:val="49396309"/>
    <w:rsid w:val="4A1D1CE2"/>
    <w:rsid w:val="4A3C07B6"/>
    <w:rsid w:val="4D2E4044"/>
    <w:rsid w:val="4EB84B19"/>
    <w:rsid w:val="51933382"/>
    <w:rsid w:val="52491FEA"/>
    <w:rsid w:val="553313F3"/>
    <w:rsid w:val="58E43E68"/>
    <w:rsid w:val="5AF126A3"/>
    <w:rsid w:val="5B725EDC"/>
    <w:rsid w:val="60796DA4"/>
    <w:rsid w:val="60F164DC"/>
    <w:rsid w:val="656F58E2"/>
    <w:rsid w:val="66B64059"/>
    <w:rsid w:val="678815A0"/>
    <w:rsid w:val="68E74774"/>
    <w:rsid w:val="6A801EFF"/>
    <w:rsid w:val="6C827DA8"/>
    <w:rsid w:val="6D6A746B"/>
    <w:rsid w:val="6FCF0C01"/>
    <w:rsid w:val="701360CB"/>
    <w:rsid w:val="70744905"/>
    <w:rsid w:val="70F67EF5"/>
    <w:rsid w:val="79EC0B31"/>
    <w:rsid w:val="7A8264B9"/>
    <w:rsid w:val="7B254195"/>
    <w:rsid w:val="7BAB01D6"/>
    <w:rsid w:val="7C6B6D31"/>
    <w:rsid w:val="7E7A7B78"/>
    <w:rsid w:val="7EC52FD5"/>
    <w:rsid w:val="7FCC7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CD62DE-A440-46FB-ACA8-8605F6CD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link w:val="1Char"/>
    <w:qFormat/>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adjustRightInd/>
      <w:snapToGrid/>
      <w:spacing w:after="0"/>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adjustRightInd/>
      <w:snapToGrid/>
      <w:spacing w:after="0"/>
    </w:pPr>
    <w:rPr>
      <w:rFonts w:ascii="Times New Roman" w:eastAsia="宋体" w:hAnsi="Times New Roman" w:cs="Times New Roman"/>
      <w:kern w:val="2"/>
      <w:sz w:val="21"/>
      <w:szCs w:val="24"/>
    </w:rPr>
  </w:style>
  <w:style w:type="paragraph" w:styleId="a4">
    <w:name w:val="Body Text"/>
    <w:basedOn w:val="a"/>
    <w:link w:val="Char1"/>
    <w:uiPriority w:val="99"/>
    <w:qFormat/>
    <w:pPr>
      <w:widowControl w:val="0"/>
      <w:adjustRightInd/>
      <w:snapToGrid/>
      <w:spacing w:after="0"/>
      <w:jc w:val="both"/>
    </w:pPr>
    <w:rPr>
      <w:rFonts w:ascii="Times New Roman" w:eastAsia="仿宋_GB2312" w:hAnsi="Times New Roman" w:cs="Times New Roman"/>
      <w:kern w:val="2"/>
      <w:sz w:val="32"/>
      <w:szCs w:val="24"/>
    </w:rPr>
  </w:style>
  <w:style w:type="paragraph" w:styleId="a5">
    <w:name w:val="Body Text Indent"/>
    <w:basedOn w:val="a"/>
    <w:link w:val="Char0"/>
    <w:qFormat/>
    <w:pPr>
      <w:widowControl w:val="0"/>
      <w:adjustRightInd/>
      <w:snapToGrid/>
      <w:spacing w:after="0"/>
      <w:ind w:firstLineChars="200" w:firstLine="560"/>
      <w:jc w:val="both"/>
    </w:pPr>
    <w:rPr>
      <w:rFonts w:asciiTheme="minorHAnsi" w:hAnsiTheme="minorHAnsi"/>
      <w:sz w:val="28"/>
      <w:szCs w:val="24"/>
    </w:rPr>
  </w:style>
  <w:style w:type="paragraph" w:styleId="a6">
    <w:name w:val="Plain Text"/>
    <w:basedOn w:val="a"/>
    <w:link w:val="Char10"/>
    <w:qFormat/>
    <w:pPr>
      <w:adjustRightInd/>
      <w:snapToGrid/>
      <w:spacing w:before="100" w:beforeAutospacing="1" w:after="100" w:afterAutospacing="1"/>
    </w:pPr>
    <w:rPr>
      <w:rFonts w:ascii="Arial Unicode MS" w:eastAsia="Arial Unicode MS" w:hAnsi="Arial Unicode MS" w:cs="Times New Roman"/>
      <w:kern w:val="2"/>
      <w:sz w:val="24"/>
      <w:szCs w:val="24"/>
    </w:rPr>
  </w:style>
  <w:style w:type="paragraph" w:styleId="a7">
    <w:name w:val="Date"/>
    <w:basedOn w:val="a"/>
    <w:next w:val="a"/>
    <w:link w:val="Char2"/>
    <w:qFormat/>
    <w:pPr>
      <w:widowControl w:val="0"/>
      <w:adjustRightInd/>
      <w:snapToGrid/>
      <w:spacing w:after="0"/>
      <w:ind w:leftChars="2500" w:left="100"/>
      <w:jc w:val="both"/>
    </w:pPr>
    <w:rPr>
      <w:rFonts w:ascii="Times New Roman" w:eastAsia="宋体" w:hAnsi="Times New Roman" w:cs="Times New Roman"/>
      <w:kern w:val="2"/>
      <w:sz w:val="21"/>
      <w:szCs w:val="24"/>
    </w:rPr>
  </w:style>
  <w:style w:type="paragraph" w:styleId="20">
    <w:name w:val="Body Text Indent 2"/>
    <w:basedOn w:val="a"/>
    <w:link w:val="2Char1"/>
    <w:qFormat/>
    <w:pPr>
      <w:widowControl w:val="0"/>
      <w:adjustRightInd/>
      <w:snapToGrid/>
      <w:spacing w:after="120" w:line="480" w:lineRule="auto"/>
      <w:ind w:leftChars="200" w:left="420"/>
      <w:jc w:val="both"/>
    </w:pPr>
    <w:rPr>
      <w:rFonts w:ascii="Times New Roman" w:eastAsia="宋体" w:hAnsi="Times New Roman" w:cs="Times New Roman"/>
      <w:kern w:val="2"/>
      <w:sz w:val="21"/>
      <w:szCs w:val="24"/>
    </w:rPr>
  </w:style>
  <w:style w:type="paragraph" w:styleId="a8">
    <w:name w:val="Balloon Text"/>
    <w:basedOn w:val="a"/>
    <w:link w:val="Char3"/>
    <w:qFormat/>
    <w:pPr>
      <w:widowControl w:val="0"/>
      <w:adjustRightInd/>
      <w:snapToGrid/>
      <w:spacing w:after="0"/>
      <w:jc w:val="both"/>
    </w:pPr>
    <w:rPr>
      <w:rFonts w:ascii="Times New Roman" w:eastAsia="宋体" w:hAnsi="Times New Roman" w:cs="Times New Roman"/>
      <w:kern w:val="2"/>
      <w:sz w:val="18"/>
      <w:szCs w:val="18"/>
    </w:rPr>
  </w:style>
  <w:style w:type="paragraph" w:styleId="a9">
    <w:name w:val="footer"/>
    <w:basedOn w:val="a"/>
    <w:link w:val="Char4"/>
    <w:uiPriority w:val="99"/>
    <w:qFormat/>
    <w:pPr>
      <w:widowControl w:val="0"/>
      <w:tabs>
        <w:tab w:val="center" w:pos="4153"/>
        <w:tab w:val="right" w:pos="8306"/>
      </w:tabs>
      <w:adjustRightInd/>
      <w:spacing w:after="0"/>
    </w:pPr>
    <w:rPr>
      <w:rFonts w:ascii="Times New Roman" w:eastAsia="宋体" w:hAnsi="Times New Roman" w:cs="Times New Roman"/>
      <w:kern w:val="2"/>
      <w:sz w:val="18"/>
      <w:szCs w:val="18"/>
    </w:rPr>
  </w:style>
  <w:style w:type="paragraph" w:styleId="aa">
    <w:name w:val="header"/>
    <w:basedOn w:val="a"/>
    <w:link w:val="Char5"/>
    <w:uiPriority w:val="99"/>
    <w:qFormat/>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paragraph" w:styleId="10">
    <w:name w:val="toc 1"/>
    <w:basedOn w:val="a"/>
    <w:next w:val="a"/>
    <w:uiPriority w:val="39"/>
    <w:qFormat/>
    <w:pPr>
      <w:widowControl w:val="0"/>
      <w:tabs>
        <w:tab w:val="right" w:leader="dot" w:pos="8296"/>
      </w:tabs>
      <w:adjustRightInd/>
      <w:snapToGrid/>
      <w:spacing w:afterLines="50" w:line="360" w:lineRule="auto"/>
      <w:jc w:val="center"/>
    </w:pPr>
    <w:rPr>
      <w:rFonts w:ascii="黑体" w:eastAsia="黑体" w:hAnsi="黑体" w:cs="黑体"/>
      <w:b/>
      <w:kern w:val="2"/>
      <w:sz w:val="48"/>
      <w:szCs w:val="48"/>
    </w:rPr>
  </w:style>
  <w:style w:type="paragraph" w:styleId="ab">
    <w:name w:val="Normal (Web)"/>
    <w:basedOn w:val="a"/>
    <w:uiPriority w:val="99"/>
    <w:qFormat/>
    <w:pPr>
      <w:widowControl w:val="0"/>
      <w:adjustRightInd/>
      <w:snapToGrid/>
      <w:spacing w:beforeAutospacing="1" w:after="0" w:afterAutospacing="1"/>
    </w:pPr>
    <w:rPr>
      <w:rFonts w:ascii="Calibri" w:eastAsia="宋体" w:hAnsi="Calibri" w:cs="Times New Roman"/>
      <w:sz w:val="24"/>
      <w:szCs w:val="24"/>
    </w:rPr>
  </w:style>
  <w:style w:type="paragraph" w:styleId="ac">
    <w:name w:val="Title"/>
    <w:basedOn w:val="a"/>
    <w:next w:val="a"/>
    <w:link w:val="Char6"/>
    <w:qFormat/>
    <w:pPr>
      <w:widowControl w:val="0"/>
      <w:adjustRightInd/>
      <w:snapToGrid/>
      <w:spacing w:before="240" w:after="60"/>
      <w:jc w:val="center"/>
      <w:outlineLvl w:val="0"/>
    </w:pPr>
    <w:rPr>
      <w:rFonts w:ascii="Cambria" w:eastAsia="宋体" w:hAnsi="Cambria" w:cs="Times New Roman"/>
      <w:b/>
      <w:bCs/>
      <w:kern w:val="2"/>
      <w:sz w:val="32"/>
      <w:szCs w:val="32"/>
    </w:rPr>
  </w:style>
  <w:style w:type="paragraph" w:styleId="ad">
    <w:name w:val="annotation subject"/>
    <w:basedOn w:val="a3"/>
    <w:next w:val="a3"/>
    <w:link w:val="Char7"/>
    <w:qFormat/>
    <w:rPr>
      <w:b/>
      <w:bCs/>
      <w:kern w:val="0"/>
      <w:sz w:val="20"/>
    </w:rPr>
  </w:style>
  <w:style w:type="table" w:styleId="ae">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qFormat/>
  </w:style>
  <w:style w:type="character" w:styleId="af1">
    <w:name w:val="FollowedHyperlink"/>
    <w:qFormat/>
    <w:rPr>
      <w:color w:val="800080"/>
      <w:u w:val="none"/>
    </w:rPr>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unhideWhenUsed/>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宋体" w:eastAsia="宋体" w:hAnsi="宋体" w:cs="宋体"/>
      <w:b/>
      <w:bCs/>
      <w:sz w:val="36"/>
      <w:szCs w:val="36"/>
    </w:rPr>
  </w:style>
  <w:style w:type="character" w:customStyle="1" w:styleId="Char8">
    <w:name w:val="正文文本 Char"/>
    <w:basedOn w:val="a0"/>
    <w:uiPriority w:val="99"/>
    <w:semiHidden/>
    <w:qFormat/>
    <w:rPr>
      <w:rFonts w:ascii="Tahoma" w:hAnsi="Tahoma"/>
    </w:rPr>
  </w:style>
  <w:style w:type="character" w:customStyle="1" w:styleId="Char4">
    <w:name w:val="页脚 Char"/>
    <w:basedOn w:val="a0"/>
    <w:link w:val="a9"/>
    <w:uiPriority w:val="99"/>
    <w:qFormat/>
    <w:rPr>
      <w:rFonts w:ascii="Times New Roman" w:eastAsia="宋体" w:hAnsi="Times New Roman" w:cs="Times New Roman"/>
      <w:kern w:val="2"/>
      <w:sz w:val="18"/>
      <w:szCs w:val="18"/>
    </w:rPr>
  </w:style>
  <w:style w:type="character" w:customStyle="1" w:styleId="Char2">
    <w:name w:val="日期 Char"/>
    <w:basedOn w:val="a0"/>
    <w:link w:val="a7"/>
    <w:qFormat/>
    <w:rPr>
      <w:rFonts w:ascii="Times New Roman" w:eastAsia="宋体" w:hAnsi="Times New Roman" w:cs="Times New Roman"/>
      <w:kern w:val="2"/>
      <w:sz w:val="21"/>
      <w:szCs w:val="24"/>
    </w:rPr>
  </w:style>
  <w:style w:type="character" w:customStyle="1" w:styleId="Char3">
    <w:name w:val="批注框文本 Char"/>
    <w:basedOn w:val="a0"/>
    <w:link w:val="a8"/>
    <w:qFormat/>
    <w:rPr>
      <w:rFonts w:ascii="Times New Roman" w:eastAsia="宋体" w:hAnsi="Times New Roman" w:cs="Times New Roman"/>
      <w:kern w:val="2"/>
      <w:sz w:val="18"/>
      <w:szCs w:val="18"/>
    </w:rPr>
  </w:style>
  <w:style w:type="character" w:customStyle="1" w:styleId="Char5">
    <w:name w:val="页眉 Char"/>
    <w:basedOn w:val="a0"/>
    <w:link w:val="aa"/>
    <w:uiPriority w:val="99"/>
    <w:qFormat/>
    <w:rPr>
      <w:rFonts w:ascii="Times New Roman" w:eastAsia="宋体" w:hAnsi="Times New Roman" w:cs="Times New Roman"/>
      <w:kern w:val="2"/>
      <w:sz w:val="18"/>
      <w:szCs w:val="18"/>
    </w:rPr>
  </w:style>
  <w:style w:type="character" w:customStyle="1" w:styleId="font11">
    <w:name w:val="font11"/>
    <w:qFormat/>
    <w:rPr>
      <w:rFonts w:ascii="宋体" w:eastAsia="宋体" w:hAnsi="宋体" w:cs="宋体" w:hint="eastAsia"/>
      <w:color w:val="000000"/>
      <w:sz w:val="21"/>
      <w:szCs w:val="21"/>
      <w:u w:val="none"/>
    </w:rPr>
  </w:style>
  <w:style w:type="table" w:customStyle="1" w:styleId="11">
    <w:name w:val="网格型1"/>
    <w:basedOn w:val="a1"/>
    <w:uiPriority w:val="5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标题 Char"/>
    <w:basedOn w:val="a0"/>
    <w:link w:val="ac"/>
    <w:qFormat/>
    <w:rPr>
      <w:rFonts w:ascii="Cambria" w:eastAsia="宋体" w:hAnsi="Cambria" w:cs="Times New Roman"/>
      <w:b/>
      <w:bCs/>
      <w:kern w:val="2"/>
      <w:sz w:val="32"/>
      <w:szCs w:val="32"/>
    </w:rPr>
  </w:style>
  <w:style w:type="character" w:customStyle="1" w:styleId="font41">
    <w:name w:val="font41"/>
    <w:qFormat/>
    <w:rPr>
      <w:rFonts w:ascii="仿宋_GB2312" w:eastAsia="仿宋_GB2312" w:cs="仿宋_GB2312" w:hint="default"/>
      <w:color w:val="00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paragraph" w:customStyle="1" w:styleId="p0">
    <w:name w:val="p0"/>
    <w:basedOn w:val="a"/>
    <w:qFormat/>
    <w:pPr>
      <w:adjustRightInd/>
      <w:snapToGrid/>
      <w:spacing w:before="100" w:beforeAutospacing="1" w:after="100" w:afterAutospacing="1"/>
    </w:pPr>
    <w:rPr>
      <w:rFonts w:ascii="宋体" w:eastAsia="宋体" w:hAnsi="宋体" w:cs="宋体"/>
      <w:sz w:val="24"/>
      <w:szCs w:val="24"/>
    </w:rPr>
  </w:style>
  <w:style w:type="character" w:customStyle="1" w:styleId="hover33">
    <w:name w:val="hover33"/>
    <w:qFormat/>
    <w:rPr>
      <w:color w:val="557EE7"/>
    </w:rPr>
  </w:style>
  <w:style w:type="paragraph" w:styleId="af5">
    <w:name w:val="List Paragraph"/>
    <w:basedOn w:val="a"/>
    <w:uiPriority w:val="99"/>
    <w:unhideWhenUsed/>
    <w:qFormat/>
    <w:pPr>
      <w:widowControl w:val="0"/>
      <w:adjustRightInd/>
      <w:snapToGrid/>
      <w:spacing w:after="0"/>
      <w:ind w:firstLineChars="200" w:firstLine="420"/>
      <w:jc w:val="both"/>
    </w:pPr>
    <w:rPr>
      <w:rFonts w:ascii="Calibri" w:eastAsia="宋体" w:hAnsi="Calibri" w:cs="Times New Roman"/>
      <w:kern w:val="2"/>
      <w:sz w:val="21"/>
      <w:szCs w:val="2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font21">
    <w:name w:val="font21"/>
    <w:qFormat/>
    <w:rPr>
      <w:rFonts w:ascii="仿宋_GB2312" w:eastAsia="仿宋_GB2312" w:cs="仿宋_GB2312" w:hint="eastAsia"/>
      <w:color w:val="333333"/>
      <w:sz w:val="20"/>
      <w:szCs w:val="20"/>
      <w:u w:val="none"/>
    </w:rPr>
  </w:style>
  <w:style w:type="character" w:customStyle="1" w:styleId="21">
    <w:name w:val="正文文本 (2)_"/>
    <w:link w:val="22"/>
    <w:qFormat/>
    <w:rPr>
      <w:rFonts w:ascii="宋体" w:hAnsi="宋体" w:cs="宋体"/>
      <w:spacing w:val="30"/>
      <w:sz w:val="30"/>
      <w:szCs w:val="30"/>
      <w:shd w:val="clear" w:color="auto" w:fill="FFFFFF"/>
    </w:rPr>
  </w:style>
  <w:style w:type="paragraph" w:customStyle="1" w:styleId="22">
    <w:name w:val="正文文本 (2)"/>
    <w:basedOn w:val="a"/>
    <w:link w:val="21"/>
    <w:qFormat/>
    <w:pPr>
      <w:widowControl w:val="0"/>
      <w:shd w:val="clear" w:color="auto" w:fill="FFFFFF"/>
      <w:adjustRightInd/>
      <w:snapToGrid/>
      <w:spacing w:before="540" w:after="0" w:line="562" w:lineRule="exact"/>
      <w:jc w:val="both"/>
    </w:pPr>
    <w:rPr>
      <w:rFonts w:ascii="宋体" w:hAnsi="宋体" w:cs="宋体"/>
      <w:spacing w:val="30"/>
      <w:sz w:val="30"/>
      <w:szCs w:val="30"/>
    </w:rPr>
  </w:style>
  <w:style w:type="character" w:customStyle="1" w:styleId="24pt">
    <w:name w:val="正文文本 (2) + 间距 4 pt"/>
    <w:qFormat/>
    <w:rPr>
      <w:rFonts w:ascii="宋体" w:eastAsia="宋体" w:hAnsi="宋体" w:cs="宋体"/>
      <w:color w:val="000000"/>
      <w:spacing w:val="80"/>
      <w:w w:val="100"/>
      <w:position w:val="0"/>
      <w:sz w:val="30"/>
      <w:szCs w:val="30"/>
      <w:u w:val="none"/>
      <w:lang w:val="zh-CN" w:eastAsia="zh-CN" w:bidi="zh-CN"/>
    </w:rPr>
  </w:style>
  <w:style w:type="character" w:customStyle="1" w:styleId="20pt">
    <w:name w:val="正文文本 (2) + 间距 0 pt"/>
    <w:qFormat/>
    <w:rPr>
      <w:rFonts w:ascii="宋体" w:eastAsia="宋体" w:hAnsi="宋体" w:cs="宋体"/>
      <w:color w:val="000000"/>
      <w:spacing w:val="0"/>
      <w:w w:val="100"/>
      <w:position w:val="0"/>
      <w:sz w:val="30"/>
      <w:szCs w:val="30"/>
      <w:u w:val="none"/>
      <w:lang w:val="zh-CN" w:eastAsia="zh-CN" w:bidi="zh-CN"/>
    </w:rPr>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30"/>
      <w:szCs w:val="30"/>
      <w:u w:val="none"/>
      <w:lang w:val="en-US" w:eastAsia="en-US" w:bidi="en-US"/>
    </w:rPr>
  </w:style>
  <w:style w:type="paragraph" w:customStyle="1" w:styleId="4">
    <w:name w:val="标题 #4"/>
    <w:basedOn w:val="a"/>
    <w:qFormat/>
    <w:pPr>
      <w:widowControl w:val="0"/>
      <w:shd w:val="clear" w:color="auto" w:fill="FFFFFF"/>
      <w:adjustRightInd/>
      <w:snapToGrid/>
      <w:spacing w:after="0" w:line="562" w:lineRule="exact"/>
      <w:jc w:val="distribute"/>
      <w:outlineLvl w:val="3"/>
    </w:pPr>
    <w:rPr>
      <w:rFonts w:ascii="宋体" w:eastAsia="宋体" w:hAnsi="宋体" w:cs="宋体"/>
      <w:b/>
      <w:bCs/>
      <w:kern w:val="2"/>
      <w:sz w:val="28"/>
      <w:szCs w:val="28"/>
    </w:rPr>
  </w:style>
  <w:style w:type="paragraph" w:customStyle="1" w:styleId="3">
    <w:name w:val="标题 #3"/>
    <w:basedOn w:val="a"/>
    <w:qFormat/>
    <w:pPr>
      <w:widowControl w:val="0"/>
      <w:shd w:val="clear" w:color="auto" w:fill="FFFFFF"/>
      <w:adjustRightInd/>
      <w:snapToGrid/>
      <w:spacing w:before="840" w:after="180" w:line="400" w:lineRule="exact"/>
      <w:jc w:val="center"/>
      <w:outlineLvl w:val="2"/>
    </w:pPr>
    <w:rPr>
      <w:rFonts w:ascii="宋体" w:eastAsia="宋体" w:hAnsi="宋体" w:cs="宋体"/>
      <w:kern w:val="2"/>
      <w:sz w:val="40"/>
      <w:szCs w:val="40"/>
    </w:rPr>
  </w:style>
  <w:style w:type="paragraph" w:customStyle="1" w:styleId="30">
    <w:name w:val="正文文本 (3)"/>
    <w:basedOn w:val="a"/>
    <w:qFormat/>
    <w:pPr>
      <w:widowControl w:val="0"/>
      <w:shd w:val="clear" w:color="auto" w:fill="FFFFFF"/>
      <w:adjustRightInd/>
      <w:snapToGrid/>
      <w:spacing w:after="840" w:line="280" w:lineRule="exact"/>
      <w:ind w:hanging="120"/>
      <w:jc w:val="both"/>
    </w:pPr>
    <w:rPr>
      <w:rFonts w:ascii="宋体" w:eastAsia="宋体" w:hAnsi="宋体" w:cs="宋体"/>
      <w:b/>
      <w:bCs/>
      <w:kern w:val="2"/>
      <w:sz w:val="28"/>
      <w:szCs w:val="28"/>
    </w:rPr>
  </w:style>
  <w:style w:type="character" w:customStyle="1" w:styleId="Char9">
    <w:name w:val="纯文本 Char"/>
    <w:basedOn w:val="a0"/>
    <w:uiPriority w:val="99"/>
    <w:semiHidden/>
    <w:qFormat/>
    <w:rPr>
      <w:rFonts w:ascii="宋体" w:eastAsia="宋体" w:hAnsi="Courier New" w:cs="Courier New"/>
      <w:sz w:val="21"/>
      <w:szCs w:val="21"/>
    </w:rPr>
  </w:style>
  <w:style w:type="character" w:customStyle="1" w:styleId="Char10">
    <w:name w:val="纯文本 Char1"/>
    <w:link w:val="a6"/>
    <w:qFormat/>
    <w:rPr>
      <w:rFonts w:ascii="Arial Unicode MS" w:eastAsia="Arial Unicode MS" w:hAnsi="Arial Unicode MS" w:cs="Times New Roman"/>
      <w:kern w:val="2"/>
      <w:sz w:val="24"/>
      <w:szCs w:val="24"/>
    </w:rPr>
  </w:style>
  <w:style w:type="character" w:customStyle="1" w:styleId="2Char0">
    <w:name w:val="正文文本缩进 2 Char"/>
    <w:basedOn w:val="a0"/>
    <w:uiPriority w:val="99"/>
    <w:semiHidden/>
    <w:qFormat/>
    <w:rPr>
      <w:rFonts w:ascii="Tahoma" w:hAnsi="Tahoma"/>
    </w:rPr>
  </w:style>
  <w:style w:type="character" w:customStyle="1" w:styleId="2Char1">
    <w:name w:val="正文文本缩进 2 Char1"/>
    <w:link w:val="20"/>
    <w:qFormat/>
    <w:rPr>
      <w:rFonts w:ascii="Times New Roman" w:eastAsia="宋体" w:hAnsi="Times New Roman" w:cs="Times New Roman"/>
      <w:kern w:val="2"/>
      <w:sz w:val="21"/>
      <w:szCs w:val="24"/>
    </w:rPr>
  </w:style>
  <w:style w:type="character" w:customStyle="1" w:styleId="Char0">
    <w:name w:val="正文文本缩进 Char"/>
    <w:link w:val="a5"/>
    <w:qFormat/>
    <w:rPr>
      <w:sz w:val="28"/>
      <w:szCs w:val="24"/>
    </w:rPr>
  </w:style>
  <w:style w:type="character" w:customStyle="1" w:styleId="Char7">
    <w:name w:val="批注主题 Char"/>
    <w:basedOn w:val="Char"/>
    <w:link w:val="ad"/>
    <w:qFormat/>
    <w:rPr>
      <w:rFonts w:ascii="Times New Roman" w:eastAsia="宋体" w:hAnsi="Times New Roman" w:cs="Times New Roman"/>
      <w:b/>
      <w:bCs/>
      <w:kern w:val="2"/>
      <w:sz w:val="20"/>
      <w:szCs w:val="24"/>
    </w:rPr>
  </w:style>
  <w:style w:type="paragraph" w:customStyle="1" w:styleId="reader-word-layerreader-word-s1-16">
    <w:name w:val="reader-word-layer reader-word-s1-16"/>
    <w:basedOn w:val="a"/>
    <w:qFormat/>
    <w:pPr>
      <w:adjustRightInd/>
      <w:snapToGrid/>
      <w:spacing w:before="100" w:beforeAutospacing="1" w:after="100" w:afterAutospacing="1"/>
    </w:pPr>
    <w:rPr>
      <w:rFonts w:ascii="宋体" w:eastAsia="宋体" w:hAnsi="宋体" w:cs="宋体"/>
      <w:sz w:val="24"/>
      <w:szCs w:val="24"/>
    </w:rPr>
  </w:style>
  <w:style w:type="paragraph" w:customStyle="1" w:styleId="Bodytext1">
    <w:name w:val="Body text|1"/>
    <w:basedOn w:val="a"/>
    <w:qFormat/>
    <w:pPr>
      <w:widowControl w:val="0"/>
      <w:adjustRightInd/>
      <w:snapToGrid/>
      <w:spacing w:after="0" w:line="470" w:lineRule="auto"/>
      <w:ind w:firstLine="400"/>
      <w:jc w:val="both"/>
    </w:pPr>
    <w:rPr>
      <w:rFonts w:ascii="宋体" w:eastAsia="宋体" w:hAnsi="宋体" w:cs="宋体"/>
      <w:kern w:val="2"/>
      <w:sz w:val="28"/>
      <w:szCs w:val="28"/>
      <w:lang w:val="zh-TW" w:eastAsia="zh-TW" w:bidi="zh-TW"/>
    </w:rPr>
  </w:style>
  <w:style w:type="character" w:customStyle="1" w:styleId="Char11">
    <w:name w:val="页眉 Char1"/>
    <w:uiPriority w:val="99"/>
    <w:semiHidden/>
    <w:qFormat/>
    <w:rPr>
      <w:sz w:val="18"/>
      <w:szCs w:val="18"/>
    </w:rPr>
  </w:style>
  <w:style w:type="character" w:customStyle="1" w:styleId="Char12">
    <w:name w:val="页脚 Char1"/>
    <w:uiPriority w:val="99"/>
    <w:semiHidden/>
    <w:qFormat/>
    <w:rPr>
      <w:sz w:val="18"/>
      <w:szCs w:val="18"/>
    </w:rPr>
  </w:style>
  <w:style w:type="character" w:customStyle="1" w:styleId="Char13">
    <w:name w:val="正文文本缩进 Char1"/>
    <w:basedOn w:val="a0"/>
    <w:uiPriority w:val="99"/>
    <w:qFormat/>
    <w:rPr>
      <w:rFonts w:ascii="Tahoma" w:hAnsi="Tahoma"/>
    </w:rPr>
  </w:style>
  <w:style w:type="character" w:customStyle="1" w:styleId="12">
    <w:name w:val="明显强调1"/>
    <w:uiPriority w:val="21"/>
    <w:qFormat/>
    <w:rPr>
      <w:b/>
      <w:bCs/>
      <w:i/>
      <w:iCs/>
      <w:color w:val="4F81BD"/>
    </w:rPr>
  </w:style>
  <w:style w:type="character" w:customStyle="1" w:styleId="Char1">
    <w:name w:val="正文文本 Char1"/>
    <w:link w:val="a4"/>
    <w:uiPriority w:val="99"/>
    <w:qFormat/>
    <w:rPr>
      <w:rFonts w:ascii="Times New Roman" w:eastAsia="仿宋_GB2312" w:hAnsi="Times New Roman" w:cs="Times New Roman"/>
      <w:kern w:val="2"/>
      <w:sz w:val="32"/>
      <w:szCs w:val="24"/>
    </w:rPr>
  </w:style>
  <w:style w:type="character" w:customStyle="1" w:styleId="af6">
    <w:name w:val="页脚 字符"/>
    <w:uiPriority w:val="99"/>
    <w:qFormat/>
  </w:style>
  <w:style w:type="paragraph" w:customStyle="1" w:styleId="---F">
    <w:name w:val="课题---正文F"/>
    <w:basedOn w:val="a"/>
    <w:qFormat/>
    <w:pPr>
      <w:widowControl w:val="0"/>
      <w:spacing w:after="0" w:line="400" w:lineRule="exact"/>
      <w:ind w:firstLineChars="200" w:firstLine="200"/>
      <w:jc w:val="both"/>
      <w:textAlignment w:val="baseline"/>
    </w:pPr>
    <w:rPr>
      <w:rFonts w:ascii="宋体" w:eastAsia="仿宋" w:hAnsi="宋体" w:cs="Times New Roman"/>
      <w:kern w:val="2"/>
      <w:sz w:val="28"/>
      <w:szCs w:val="21"/>
    </w:rPr>
  </w:style>
  <w:style w:type="paragraph" w:customStyle="1" w:styleId="5">
    <w:name w:val="5"/>
    <w:basedOn w:val="a"/>
    <w:link w:val="5Char"/>
    <w:qFormat/>
    <w:pPr>
      <w:widowControl w:val="0"/>
      <w:adjustRightInd/>
      <w:snapToGrid/>
      <w:spacing w:after="0"/>
      <w:jc w:val="center"/>
    </w:pPr>
    <w:rPr>
      <w:rFonts w:ascii="Times New Roman" w:eastAsia="宋体" w:hAnsi="Times New Roman" w:cs="Times New Roman"/>
      <w:kern w:val="2"/>
      <w:sz w:val="18"/>
      <w:szCs w:val="18"/>
    </w:rPr>
  </w:style>
  <w:style w:type="character" w:customStyle="1" w:styleId="5Char">
    <w:name w:val="5 Char"/>
    <w:link w:val="5"/>
    <w:qFormat/>
    <w:rPr>
      <w:rFonts w:ascii="Times New Roman" w:eastAsia="宋体" w:hAnsi="Times New Roman" w:cs="Times New Roman"/>
      <w:kern w:val="2"/>
      <w:sz w:val="18"/>
      <w:szCs w:val="18"/>
    </w:rPr>
  </w:style>
  <w:style w:type="table" w:customStyle="1" w:styleId="23">
    <w:name w:val="网格型2"/>
    <w:basedOn w:val="a1"/>
    <w:next w:val="ae"/>
    <w:qFormat/>
    <w:rsid w:val="00D35F6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2099980079">
      <w:bodyDiv w:val="1"/>
      <w:marLeft w:val="0"/>
      <w:marRight w:val="0"/>
      <w:marTop w:val="0"/>
      <w:marBottom w:val="0"/>
      <w:divBdr>
        <w:top w:val="none" w:sz="0" w:space="0" w:color="auto"/>
        <w:left w:val="none" w:sz="0" w:space="0" w:color="auto"/>
        <w:bottom w:val="none" w:sz="0" w:space="0" w:color="auto"/>
        <w:right w:val="none" w:sz="0" w:space="0" w:color="auto"/>
      </w:divBdr>
    </w:div>
    <w:div w:id="213301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so.com/doc/6019647-6232643.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aike.so.com/doc/845823-894372.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1E6FE-4A74-473A-9B4E-9B05A5F3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37</Pages>
  <Words>4177</Words>
  <Characters>23810</Characters>
  <Application>Microsoft Office Word</Application>
  <DocSecurity>0</DocSecurity>
  <Lines>198</Lines>
  <Paragraphs>55</Paragraphs>
  <ScaleCrop>false</ScaleCrop>
  <Company>HP</Company>
  <LinksUpToDate>false</LinksUpToDate>
  <CharactersWithSpaces>27932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qinli</dc:creator>
  <cp:lastModifiedBy>秦李</cp:lastModifiedBy>
  <cp:revision>50</cp:revision>
  <cp:lastPrinted>2025-09-08T00:54:00Z</cp:lastPrinted>
  <dcterms:created xsi:type="dcterms:W3CDTF">2008-09-11T17:20:00Z</dcterms:created>
  <dcterms:modified xsi:type="dcterms:W3CDTF">2025-09-08T07:44:00Z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