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FC" w:rsidRPr="009E52FC" w:rsidRDefault="009E52FC" w:rsidP="00975F0F">
      <w:pPr>
        <w:spacing w:beforeLines="50" w:before="156" w:afterLines="50" w:after="156" w:line="220" w:lineRule="atLeast"/>
        <w:jc w:val="center"/>
        <w:rPr>
          <w:b/>
          <w:sz w:val="28"/>
          <w:szCs w:val="28"/>
        </w:rPr>
      </w:pPr>
      <w:r w:rsidRPr="009E52FC">
        <w:rPr>
          <w:rFonts w:hint="eastAsia"/>
          <w:b/>
          <w:sz w:val="28"/>
          <w:szCs w:val="28"/>
        </w:rPr>
        <w:t>公司简介</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杭州创行电子商务有限公司在电商行业经过数年的探索与成长，积累了较多的实操经验和较为成熟的电商运营理念，在业内获得较好的口碑并取得一定的成功。</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2018年建立创行电商学院，为杭州创行电子商务有限公司旗下专门设立的为广大电子商务运营者进修、学习的在线教育平台。</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发展历程：</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9E52FC">
        <w:rPr>
          <w:rFonts w:asciiTheme="minorEastAsia" w:eastAsiaTheme="minorEastAsia" w:hAnsiTheme="minorEastAsia" w:hint="eastAsia"/>
          <w:sz w:val="24"/>
        </w:rPr>
        <w:t>18年创行电商学院在正式</w:t>
      </w:r>
      <w:proofErr w:type="gramStart"/>
      <w:r w:rsidRPr="009E52FC">
        <w:rPr>
          <w:rFonts w:asciiTheme="minorEastAsia" w:eastAsiaTheme="minorEastAsia" w:hAnsiTheme="minorEastAsia" w:hint="eastAsia"/>
          <w:sz w:val="24"/>
        </w:rPr>
        <w:t>入驻腾讯课堂</w:t>
      </w:r>
      <w:proofErr w:type="gramEnd"/>
      <w:r w:rsidRPr="009E52FC">
        <w:rPr>
          <w:rFonts w:asciiTheme="minorEastAsia" w:eastAsiaTheme="minorEastAsia" w:hAnsiTheme="minorEastAsia" w:hint="eastAsia"/>
          <w:sz w:val="24"/>
        </w:rPr>
        <w:t>。同年获得中国电子商务协会理事单位、中国电子商务人才商务商、由中国发展促进委员会颁发的AAA级诚信经营示范单位和中国电商教育培训行业最具影响力十大领先企业。19年成功</w:t>
      </w:r>
      <w:proofErr w:type="gramStart"/>
      <w:r w:rsidRPr="009E52FC">
        <w:rPr>
          <w:rFonts w:asciiTheme="minorEastAsia" w:eastAsiaTheme="minorEastAsia" w:hAnsiTheme="minorEastAsia" w:hint="eastAsia"/>
          <w:sz w:val="24"/>
        </w:rPr>
        <w:t>牵手腾讯课堂</w:t>
      </w:r>
      <w:proofErr w:type="gramEnd"/>
      <w:r w:rsidRPr="009E52FC">
        <w:rPr>
          <w:rFonts w:asciiTheme="minorEastAsia" w:eastAsiaTheme="minorEastAsia" w:hAnsiTheme="minorEastAsia" w:hint="eastAsia"/>
          <w:sz w:val="24"/>
        </w:rPr>
        <w:t>发起的德</w:t>
      </w:r>
      <w:proofErr w:type="gramStart"/>
      <w:r w:rsidRPr="009E52FC">
        <w:rPr>
          <w:rFonts w:asciiTheme="minorEastAsia" w:eastAsiaTheme="minorEastAsia" w:hAnsiTheme="minorEastAsia" w:hint="eastAsia"/>
          <w:sz w:val="24"/>
        </w:rPr>
        <w:t>一</w:t>
      </w:r>
      <w:proofErr w:type="gramEnd"/>
      <w:r w:rsidRPr="009E52FC">
        <w:rPr>
          <w:rFonts w:asciiTheme="minorEastAsia" w:eastAsiaTheme="minorEastAsia" w:hAnsiTheme="minorEastAsia" w:hint="eastAsia"/>
          <w:sz w:val="24"/>
        </w:rPr>
        <w:t>联盟会员单位。</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在发展的过程中，累积</w:t>
      </w:r>
      <w:proofErr w:type="gramStart"/>
      <w:r w:rsidRPr="009E52FC">
        <w:rPr>
          <w:rFonts w:asciiTheme="minorEastAsia" w:eastAsiaTheme="minorEastAsia" w:hAnsiTheme="minorEastAsia" w:hint="eastAsia"/>
          <w:sz w:val="24"/>
        </w:rPr>
        <w:t>学员超</w:t>
      </w:r>
      <w:proofErr w:type="gramEnd"/>
      <w:r w:rsidRPr="009E52FC">
        <w:rPr>
          <w:rFonts w:asciiTheme="minorEastAsia" w:eastAsiaTheme="minorEastAsia" w:hAnsiTheme="minorEastAsia" w:hint="eastAsia"/>
          <w:sz w:val="24"/>
        </w:rPr>
        <w:t>10万，曾与七匹狼旗舰店、国企天津利民蒜蓉酱、小熊专卖店、回力专卖店、</w:t>
      </w:r>
      <w:proofErr w:type="gramStart"/>
      <w:r w:rsidRPr="009E52FC">
        <w:rPr>
          <w:rFonts w:asciiTheme="minorEastAsia" w:eastAsiaTheme="minorEastAsia" w:hAnsiTheme="minorEastAsia" w:hint="eastAsia"/>
          <w:sz w:val="24"/>
        </w:rPr>
        <w:t>明基专卖店</w:t>
      </w:r>
      <w:proofErr w:type="gramEnd"/>
      <w:r w:rsidRPr="009E52FC">
        <w:rPr>
          <w:rFonts w:asciiTheme="minorEastAsia" w:eastAsiaTheme="minorEastAsia" w:hAnsiTheme="minorEastAsia" w:hint="eastAsia"/>
          <w:sz w:val="24"/>
        </w:rPr>
        <w:t>、利郎男装等单位企业合作，并给店铺带来较好的</w:t>
      </w:r>
      <w:proofErr w:type="gramStart"/>
      <w:r w:rsidRPr="009E52FC">
        <w:rPr>
          <w:rFonts w:asciiTheme="minorEastAsia" w:eastAsiaTheme="minorEastAsia" w:hAnsiTheme="minorEastAsia" w:hint="eastAsia"/>
          <w:sz w:val="24"/>
        </w:rPr>
        <w:t>的</w:t>
      </w:r>
      <w:proofErr w:type="gramEnd"/>
      <w:r w:rsidRPr="009E52FC">
        <w:rPr>
          <w:rFonts w:asciiTheme="minorEastAsia" w:eastAsiaTheme="minorEastAsia" w:hAnsiTheme="minorEastAsia" w:hint="eastAsia"/>
          <w:sz w:val="24"/>
        </w:rPr>
        <w:t>营业额获得一致的认可。</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教学理念：</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我们的教学宗旨是创新与行动，致力于把理论知识和实际操作相结合。我们的目标是</w:t>
      </w:r>
      <w:proofErr w:type="gramStart"/>
      <w:r w:rsidRPr="009E52FC">
        <w:rPr>
          <w:rFonts w:asciiTheme="minorEastAsia" w:eastAsiaTheme="minorEastAsia" w:hAnsiTheme="minorEastAsia" w:hint="eastAsia"/>
          <w:sz w:val="24"/>
        </w:rPr>
        <w:t>让淘宝卖家</w:t>
      </w:r>
      <w:proofErr w:type="gramEnd"/>
      <w:r w:rsidRPr="009E52FC">
        <w:rPr>
          <w:rFonts w:asciiTheme="minorEastAsia" w:eastAsiaTheme="minorEastAsia" w:hAnsiTheme="minorEastAsia" w:hint="eastAsia"/>
          <w:sz w:val="24"/>
        </w:rPr>
        <w:t>不仅掌握理论基础，而且能落地实操，从而打造爆款。</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线下教学：</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不定期的举行VIP线下免费交流会，可与老师面对面的进行交流并现场解决问题。同时线下交流可资源共享、互换，达到互助、共赢。</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服务体系：</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 xml:space="preserve">      学习方案：建立学生诊断档案，根据学员提交的资料诊断店铺，针对学员的自身情况制定具体的学习方案。</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 xml:space="preserve">      学员跟踪：根据学习方案跟踪学习，每做一步汇报并有老师跟踪完成。老师手把手带着去实操，实现实时规划调整。</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课程研发：</w:t>
      </w:r>
      <w:proofErr w:type="gramStart"/>
      <w:r w:rsidRPr="009E52FC">
        <w:rPr>
          <w:rFonts w:asciiTheme="minorEastAsia" w:eastAsiaTheme="minorEastAsia" w:hAnsiTheme="minorEastAsia" w:hint="eastAsia"/>
          <w:sz w:val="24"/>
        </w:rPr>
        <w:t>根据淘宝规则</w:t>
      </w:r>
      <w:proofErr w:type="gramEnd"/>
      <w:r w:rsidRPr="009E52FC">
        <w:rPr>
          <w:rFonts w:asciiTheme="minorEastAsia" w:eastAsiaTheme="minorEastAsia" w:hAnsiTheme="minorEastAsia" w:hint="eastAsia"/>
          <w:sz w:val="24"/>
        </w:rPr>
        <w:t>调整运营方式，公司团队会研发新的课程，并通过测试第一时间教授给我们的学员。</w:t>
      </w:r>
    </w:p>
    <w:p w:rsidR="009E52FC" w:rsidRPr="009E52FC" w:rsidRDefault="009E52FC" w:rsidP="00975F0F">
      <w:pPr>
        <w:spacing w:beforeLines="50" w:before="156" w:afterLines="50" w:after="156" w:line="220" w:lineRule="atLeast"/>
        <w:ind w:firstLineChars="200" w:firstLine="480"/>
        <w:rPr>
          <w:rFonts w:asciiTheme="minorEastAsia" w:eastAsiaTheme="minorEastAsia" w:hAnsiTheme="minorEastAsia"/>
          <w:sz w:val="24"/>
        </w:rPr>
      </w:pPr>
      <w:r w:rsidRPr="009E52FC">
        <w:rPr>
          <w:rFonts w:asciiTheme="minorEastAsia" w:eastAsiaTheme="minorEastAsia" w:hAnsiTheme="minorEastAsia" w:hint="eastAsia"/>
          <w:sz w:val="24"/>
        </w:rPr>
        <w:t>软件开发：根据</w:t>
      </w:r>
      <w:proofErr w:type="gramStart"/>
      <w:r w:rsidRPr="009E52FC">
        <w:rPr>
          <w:rFonts w:asciiTheme="minorEastAsia" w:eastAsiaTheme="minorEastAsia" w:hAnsiTheme="minorEastAsia" w:hint="eastAsia"/>
          <w:sz w:val="24"/>
        </w:rPr>
        <w:t>对淘宝规则</w:t>
      </w:r>
      <w:proofErr w:type="gramEnd"/>
      <w:r w:rsidRPr="009E52FC">
        <w:rPr>
          <w:rFonts w:asciiTheme="minorEastAsia" w:eastAsiaTheme="minorEastAsia" w:hAnsiTheme="minorEastAsia" w:hint="eastAsia"/>
          <w:sz w:val="24"/>
        </w:rPr>
        <w:t>的了解，专门开发一些软件以便于</w:t>
      </w:r>
      <w:proofErr w:type="gramStart"/>
      <w:r w:rsidRPr="009E52FC">
        <w:rPr>
          <w:rFonts w:asciiTheme="minorEastAsia" w:eastAsiaTheme="minorEastAsia" w:hAnsiTheme="minorEastAsia" w:hint="eastAsia"/>
          <w:sz w:val="24"/>
        </w:rPr>
        <w:t>淘</w:t>
      </w:r>
      <w:proofErr w:type="gramEnd"/>
      <w:r w:rsidRPr="009E52FC">
        <w:rPr>
          <w:rFonts w:asciiTheme="minorEastAsia" w:eastAsiaTheme="minorEastAsia" w:hAnsiTheme="minorEastAsia" w:hint="eastAsia"/>
          <w:sz w:val="24"/>
        </w:rPr>
        <w:t>宝中小卖家操作。</w:t>
      </w:r>
    </w:p>
    <w:p w:rsidR="009E52FC" w:rsidRP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创行公益活动：</w:t>
      </w:r>
    </w:p>
    <w:p w:rsidR="009E52FC" w:rsidRDefault="009E52FC" w:rsidP="00975F0F">
      <w:pPr>
        <w:spacing w:beforeLines="50" w:before="156" w:afterLines="50" w:after="156" w:line="220" w:lineRule="atLeast"/>
        <w:rPr>
          <w:rFonts w:asciiTheme="minorEastAsia" w:eastAsiaTheme="minorEastAsia" w:hAnsiTheme="minorEastAsia"/>
          <w:sz w:val="24"/>
        </w:rPr>
      </w:pPr>
      <w:r w:rsidRPr="009E52FC">
        <w:rPr>
          <w:rFonts w:asciiTheme="minorEastAsia" w:eastAsiaTheme="minorEastAsia" w:hAnsiTheme="minorEastAsia" w:hint="eastAsia"/>
          <w:sz w:val="24"/>
        </w:rPr>
        <w:t xml:space="preserve">      </w:t>
      </w:r>
      <w:proofErr w:type="gramStart"/>
      <w:r w:rsidRPr="009E52FC">
        <w:rPr>
          <w:rFonts w:asciiTheme="minorEastAsia" w:eastAsiaTheme="minorEastAsia" w:hAnsiTheme="minorEastAsia" w:hint="eastAsia"/>
          <w:sz w:val="24"/>
        </w:rPr>
        <w:t>每年腾讯</w:t>
      </w:r>
      <w:proofErr w:type="gramEnd"/>
      <w:r w:rsidRPr="009E52FC">
        <w:rPr>
          <w:rFonts w:asciiTheme="minorEastAsia" w:eastAsiaTheme="minorEastAsia" w:hAnsiTheme="minorEastAsia" w:hint="eastAsia"/>
          <w:sz w:val="24"/>
        </w:rPr>
        <w:t>99公益日公司全体管理人员一起参加</w:t>
      </w:r>
      <w:proofErr w:type="gramStart"/>
      <w:r w:rsidRPr="009E52FC">
        <w:rPr>
          <w:rFonts w:asciiTheme="minorEastAsia" w:eastAsiaTheme="minorEastAsia" w:hAnsiTheme="minorEastAsia" w:hint="eastAsia"/>
          <w:sz w:val="24"/>
        </w:rPr>
        <w:t>心灵海千训</w:t>
      </w:r>
      <w:proofErr w:type="gramEnd"/>
      <w:r w:rsidRPr="009E52FC">
        <w:rPr>
          <w:rFonts w:asciiTheme="minorEastAsia" w:eastAsiaTheme="minorEastAsia" w:hAnsiTheme="minorEastAsia" w:hint="eastAsia"/>
          <w:sz w:val="24"/>
        </w:rPr>
        <w:t>基金会主办的幸福密码研习会。主题为“把爱传出去”。在研习会中，公司每位参会人员</w:t>
      </w:r>
      <w:proofErr w:type="gramStart"/>
      <w:r w:rsidRPr="009E52FC">
        <w:rPr>
          <w:rFonts w:asciiTheme="minorEastAsia" w:eastAsiaTheme="minorEastAsia" w:hAnsiTheme="minorEastAsia" w:hint="eastAsia"/>
          <w:sz w:val="24"/>
        </w:rPr>
        <w:t>为腾讯</w:t>
      </w:r>
      <w:proofErr w:type="gramEnd"/>
      <w:r w:rsidRPr="009E52FC">
        <w:rPr>
          <w:rFonts w:asciiTheme="minorEastAsia" w:eastAsiaTheme="minorEastAsia" w:hAnsiTheme="minorEastAsia" w:hint="eastAsia"/>
          <w:sz w:val="24"/>
        </w:rPr>
        <w:t>99公益日进行了募捐。</w:t>
      </w:r>
    </w:p>
    <w:p w:rsidR="004410F6" w:rsidRDefault="004410F6" w:rsidP="00975F0F">
      <w:pPr>
        <w:spacing w:beforeLines="50" w:before="156" w:afterLines="50" w:after="156" w:line="220" w:lineRule="atLeast"/>
        <w:rPr>
          <w:rFonts w:asciiTheme="minorEastAsia" w:eastAsiaTheme="minorEastAsia" w:hAnsiTheme="minorEastAsia"/>
          <w:sz w:val="24"/>
        </w:rPr>
      </w:pPr>
    </w:p>
    <w:p w:rsidR="004410F6" w:rsidRPr="00907FF6" w:rsidRDefault="004410F6" w:rsidP="00975F0F">
      <w:pPr>
        <w:spacing w:beforeLines="50" w:before="156" w:afterLines="50" w:after="156"/>
        <w:jc w:val="center"/>
        <w:rPr>
          <w:rFonts w:asciiTheme="minorEastAsia" w:eastAsiaTheme="minorEastAsia" w:hAnsiTheme="minorEastAsia"/>
          <w:b/>
          <w:color w:val="000000" w:themeColor="text1"/>
          <w:sz w:val="28"/>
          <w:szCs w:val="28"/>
        </w:rPr>
      </w:pPr>
      <w:r w:rsidRPr="00907FF6">
        <w:rPr>
          <w:rFonts w:asciiTheme="minorEastAsia" w:eastAsiaTheme="minorEastAsia" w:hAnsiTheme="minorEastAsia" w:hint="eastAsia"/>
          <w:b/>
          <w:color w:val="000000" w:themeColor="text1"/>
          <w:sz w:val="28"/>
          <w:szCs w:val="28"/>
        </w:rPr>
        <w:lastRenderedPageBreak/>
        <w:t>招聘简章</w:t>
      </w:r>
    </w:p>
    <w:p w:rsidR="004410F6" w:rsidRPr="00567944" w:rsidRDefault="004410F6" w:rsidP="00975F0F">
      <w:pPr>
        <w:spacing w:beforeLines="50" w:before="156" w:afterLines="50" w:after="156"/>
        <w:jc w:val="left"/>
        <w:rPr>
          <w:rFonts w:asciiTheme="minorEastAsia" w:eastAsiaTheme="minorEastAsia" w:hAnsiTheme="minorEastAsia"/>
          <w:color w:val="000000" w:themeColor="text1"/>
          <w:sz w:val="24"/>
        </w:rPr>
      </w:pPr>
    </w:p>
    <w:p w:rsidR="004410F6" w:rsidRPr="00567944" w:rsidRDefault="004410F6" w:rsidP="00975F0F">
      <w:pPr>
        <w:spacing w:beforeLines="50" w:before="156" w:afterLines="50" w:after="156"/>
        <w:jc w:val="left"/>
        <w:rPr>
          <w:rFonts w:asciiTheme="minorEastAsia" w:eastAsiaTheme="minorEastAsia" w:hAnsiTheme="minorEastAsia"/>
          <w:color w:val="000000" w:themeColor="text1"/>
          <w:sz w:val="24"/>
        </w:rPr>
      </w:pPr>
      <w:r w:rsidRPr="00567944">
        <w:rPr>
          <w:rFonts w:asciiTheme="minorEastAsia" w:eastAsiaTheme="minorEastAsia" w:hAnsiTheme="minorEastAsia"/>
          <w:color w:val="000000" w:themeColor="text1"/>
          <w:sz w:val="24"/>
        </w:rPr>
        <w:t>网络运营推广</w:t>
      </w:r>
      <w:r>
        <w:rPr>
          <w:rFonts w:asciiTheme="minorEastAsia" w:eastAsiaTheme="minorEastAsia" w:hAnsiTheme="minorEastAsia" w:hint="eastAsia"/>
          <w:color w:val="000000" w:themeColor="text1"/>
          <w:sz w:val="24"/>
        </w:rPr>
        <w:t>/新媒体运营</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w:t>
      </w:r>
      <w:r w:rsidRPr="00567944">
        <w:rPr>
          <w:rFonts w:asciiTheme="minorEastAsia" w:eastAsiaTheme="minorEastAsia" w:hAnsiTheme="minorEastAsia" w:hint="eastAsia"/>
          <w:color w:val="000000" w:themeColor="text1"/>
        </w:rPr>
        <w:t>岗位职责：</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567944">
        <w:rPr>
          <w:rFonts w:asciiTheme="minorEastAsia" w:eastAsiaTheme="minorEastAsia" w:hAnsiTheme="minorEastAsia" w:hint="eastAsia"/>
          <w:color w:val="000000" w:themeColor="text1"/>
        </w:rPr>
        <w:t>1、通过公司已有的各种网络渠道（QQ、微信、贴吧、论坛等）进行宣传推广，提高公司产品在网络上的营销能力，提升学员</w:t>
      </w:r>
      <w:proofErr w:type="gramStart"/>
      <w:r w:rsidRPr="00567944">
        <w:rPr>
          <w:rFonts w:asciiTheme="minorEastAsia" w:eastAsiaTheme="minorEastAsia" w:hAnsiTheme="minorEastAsia" w:hint="eastAsia"/>
          <w:color w:val="000000" w:themeColor="text1"/>
        </w:rPr>
        <w:t>在腾讯课堂</w:t>
      </w:r>
      <w:proofErr w:type="gramEnd"/>
      <w:r w:rsidRPr="00567944">
        <w:rPr>
          <w:rFonts w:asciiTheme="minorEastAsia" w:eastAsiaTheme="minorEastAsia" w:hAnsiTheme="minorEastAsia" w:hint="eastAsia"/>
          <w:color w:val="000000" w:themeColor="text1"/>
        </w:rPr>
        <w:t>的访问量；</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567944">
        <w:rPr>
          <w:rFonts w:asciiTheme="minorEastAsia" w:eastAsiaTheme="minorEastAsia" w:hAnsiTheme="minorEastAsia" w:hint="eastAsia"/>
          <w:color w:val="000000" w:themeColor="text1"/>
        </w:rPr>
        <w:t>2、利用</w:t>
      </w:r>
      <w:proofErr w:type="gramStart"/>
      <w:r w:rsidRPr="00567944">
        <w:rPr>
          <w:rFonts w:asciiTheme="minorEastAsia" w:eastAsiaTheme="minorEastAsia" w:hAnsiTheme="minorEastAsia" w:hint="eastAsia"/>
          <w:color w:val="000000" w:themeColor="text1"/>
        </w:rPr>
        <w:t>微信群</w:t>
      </w:r>
      <w:proofErr w:type="gramEnd"/>
      <w:r w:rsidRPr="00567944">
        <w:rPr>
          <w:rFonts w:asciiTheme="minorEastAsia" w:eastAsiaTheme="minorEastAsia" w:hAnsiTheme="minorEastAsia" w:hint="eastAsia"/>
          <w:color w:val="000000" w:themeColor="text1"/>
        </w:rPr>
        <w:t>、QQ群、公众号等进行流量池搭建，打造高粘性的社群，进行管理和运营；</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567944">
        <w:rPr>
          <w:rFonts w:asciiTheme="minorEastAsia" w:eastAsiaTheme="minorEastAsia" w:hAnsiTheme="minorEastAsia" w:hint="eastAsia"/>
          <w:color w:val="000000" w:themeColor="text1"/>
        </w:rPr>
        <w:t>3、通过微博、头条、贴吧、知乎、公众号等平台发布软文（可提供文章），进行引流并建立良好的形象；</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567944">
        <w:rPr>
          <w:rFonts w:asciiTheme="minorEastAsia" w:eastAsiaTheme="minorEastAsia" w:hAnsiTheme="minorEastAsia" w:hint="eastAsia"/>
          <w:color w:val="000000" w:themeColor="text1"/>
        </w:rPr>
        <w:t>、进行日常及活动数据统计和分析，并对数据进行整理和汇总；</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r w:rsidRPr="00567944">
        <w:rPr>
          <w:rFonts w:asciiTheme="minorEastAsia" w:eastAsiaTheme="minorEastAsia" w:hAnsiTheme="minorEastAsia" w:hint="eastAsia"/>
          <w:color w:val="000000" w:themeColor="text1"/>
        </w:rPr>
        <w:t>、学习并开拓其它的网络宣传和推广渠道。</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二、</w:t>
      </w:r>
      <w:r w:rsidRPr="00567944">
        <w:rPr>
          <w:rFonts w:asciiTheme="minorEastAsia" w:eastAsiaTheme="minorEastAsia" w:hAnsiTheme="minorEastAsia" w:hint="eastAsia"/>
          <w:color w:val="000000" w:themeColor="text1"/>
        </w:rPr>
        <w:t>岗位要求：</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567944">
        <w:rPr>
          <w:rFonts w:asciiTheme="minorEastAsia" w:eastAsiaTheme="minorEastAsia" w:hAnsiTheme="minorEastAsia" w:hint="eastAsia"/>
          <w:color w:val="000000" w:themeColor="text1"/>
        </w:rPr>
        <w:t>1、熟悉常用社交软件，电子商务、计算机</w:t>
      </w:r>
      <w:r w:rsidR="002C675A">
        <w:rPr>
          <w:rFonts w:asciiTheme="minorEastAsia" w:eastAsiaTheme="minorEastAsia" w:hAnsiTheme="minorEastAsia" w:hint="eastAsia"/>
          <w:color w:val="000000" w:themeColor="text1"/>
        </w:rPr>
        <w:t>应用</w:t>
      </w:r>
      <w:r w:rsidRPr="00567944">
        <w:rPr>
          <w:rFonts w:asciiTheme="minorEastAsia" w:eastAsiaTheme="minorEastAsia" w:hAnsiTheme="minorEastAsia" w:hint="eastAsia"/>
          <w:color w:val="000000" w:themeColor="text1"/>
        </w:rPr>
        <w:t>等相关专业；</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567944">
        <w:rPr>
          <w:rFonts w:asciiTheme="minorEastAsia" w:eastAsiaTheme="minorEastAsia" w:hAnsiTheme="minorEastAsia" w:hint="eastAsia"/>
          <w:color w:val="000000" w:themeColor="text1"/>
        </w:rPr>
        <w:t>2、上进心</w:t>
      </w:r>
      <w:r>
        <w:rPr>
          <w:rFonts w:asciiTheme="minorEastAsia" w:eastAsiaTheme="minorEastAsia" w:hAnsiTheme="minorEastAsia" w:hint="eastAsia"/>
          <w:color w:val="000000" w:themeColor="text1"/>
        </w:rPr>
        <w:t>强</w:t>
      </w:r>
      <w:r w:rsidRPr="00567944">
        <w:rPr>
          <w:rFonts w:asciiTheme="minorEastAsia" w:eastAsiaTheme="minorEastAsia" w:hAnsiTheme="minorEastAsia" w:hint="eastAsia"/>
          <w:color w:val="000000" w:themeColor="text1"/>
        </w:rPr>
        <w:t>，具备较强的学习能力和适应能力；</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567944">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认真负责、富有</w:t>
      </w:r>
      <w:r w:rsidRPr="00567944">
        <w:rPr>
          <w:rFonts w:asciiTheme="minorEastAsia" w:eastAsiaTheme="minorEastAsia" w:hAnsiTheme="minorEastAsia" w:hint="eastAsia"/>
          <w:color w:val="000000" w:themeColor="text1"/>
        </w:rPr>
        <w:t>耐心，有一定的沟通能力和团队合作的意识。</w:t>
      </w:r>
    </w:p>
    <w:p w:rsidR="004410F6" w:rsidRPr="00567944"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w:t>
      </w:r>
      <w:r w:rsidRPr="00567944">
        <w:rPr>
          <w:rFonts w:asciiTheme="minorEastAsia" w:eastAsiaTheme="minorEastAsia" w:hAnsiTheme="minorEastAsia" w:hint="eastAsia"/>
          <w:color w:val="000000" w:themeColor="text1"/>
        </w:rPr>
        <w:t>薪资待遇：</w:t>
      </w:r>
    </w:p>
    <w:p w:rsidR="004410F6" w:rsidRDefault="004410F6" w:rsidP="00975F0F">
      <w:pPr>
        <w:pStyle w:val="a7"/>
        <w:numPr>
          <w:ilvl w:val="0"/>
          <w:numId w:val="1"/>
        </w:numPr>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薪资3000元（固定工资+餐补+全勤）+1000（每月绩效奖励）+提成（不设上限）；</w:t>
      </w:r>
    </w:p>
    <w:p w:rsidR="004410F6" w:rsidRPr="006953C3" w:rsidRDefault="004410F6" w:rsidP="00975F0F">
      <w:pPr>
        <w:pStyle w:val="a7"/>
        <w:numPr>
          <w:ilvl w:val="0"/>
          <w:numId w:val="1"/>
        </w:numPr>
        <w:spacing w:beforeLines="50" w:before="156" w:beforeAutospacing="0" w:afterLines="50" w:after="156" w:afterAutospacing="0"/>
        <w:rPr>
          <w:rFonts w:asciiTheme="minorEastAsia" w:eastAsiaTheme="minorEastAsia" w:hAnsiTheme="minorEastAsia"/>
          <w:color w:val="000000" w:themeColor="text1"/>
        </w:rPr>
      </w:pPr>
      <w:r w:rsidRPr="006953C3">
        <w:rPr>
          <w:rFonts w:asciiTheme="minorEastAsia" w:eastAsiaTheme="minorEastAsia" w:hAnsiTheme="minorEastAsia" w:hint="eastAsia"/>
          <w:color w:val="000000" w:themeColor="text1"/>
        </w:rPr>
        <w:t>免费提供员工宿舍，环境优美</w:t>
      </w:r>
      <w:r>
        <w:rPr>
          <w:rFonts w:asciiTheme="minorEastAsia" w:eastAsiaTheme="minorEastAsia" w:hAnsiTheme="minorEastAsia" w:hint="eastAsia"/>
          <w:color w:val="000000" w:themeColor="text1"/>
        </w:rPr>
        <w:t>、</w:t>
      </w:r>
      <w:r w:rsidRPr="006953C3">
        <w:rPr>
          <w:rFonts w:asciiTheme="minorEastAsia" w:eastAsiaTheme="minorEastAsia" w:hAnsiTheme="minorEastAsia" w:hint="eastAsia"/>
          <w:color w:val="000000" w:themeColor="text1"/>
        </w:rPr>
        <w:t>家电齐全；</w:t>
      </w:r>
    </w:p>
    <w:p w:rsidR="004410F6" w:rsidRPr="006953C3" w:rsidRDefault="004410F6" w:rsidP="00975F0F">
      <w:pPr>
        <w:pStyle w:val="a7"/>
        <w:numPr>
          <w:ilvl w:val="0"/>
          <w:numId w:val="1"/>
        </w:numPr>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在职员工若自己租住另外补贴房补300元/月；</w:t>
      </w:r>
    </w:p>
    <w:p w:rsidR="004410F6" w:rsidRDefault="004410F6" w:rsidP="00975F0F">
      <w:pPr>
        <w:pStyle w:val="a7"/>
        <w:numPr>
          <w:ilvl w:val="0"/>
          <w:numId w:val="1"/>
        </w:numPr>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其它：在职培训、年底双薪、节日福利、五险、餐补、团建等。</w:t>
      </w:r>
    </w:p>
    <w:p w:rsidR="004410F6"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四、工作地点</w:t>
      </w:r>
      <w:bookmarkStart w:id="0" w:name="_GoBack"/>
      <w:bookmarkEnd w:id="0"/>
    </w:p>
    <w:p w:rsidR="004410F6" w:rsidRDefault="004410F6" w:rsidP="00975F0F">
      <w:pPr>
        <w:pStyle w:val="a7"/>
        <w:spacing w:beforeLines="50" w:before="156" w:beforeAutospacing="0" w:afterLines="50" w:after="156" w:afterAutospacing="0"/>
        <w:rPr>
          <w:rFonts w:asciiTheme="minorEastAsia" w:eastAsiaTheme="minorEastAsia" w:hAnsiTheme="minorEastAsia"/>
          <w:color w:val="000000" w:themeColor="text1"/>
        </w:rPr>
      </w:pPr>
      <w:r w:rsidRPr="00907FF6">
        <w:rPr>
          <w:rFonts w:asciiTheme="minorEastAsia" w:eastAsiaTheme="minorEastAsia" w:hAnsiTheme="minorEastAsia" w:hint="eastAsia"/>
          <w:color w:val="000000" w:themeColor="text1"/>
        </w:rPr>
        <w:t>杭州市余杭区五常天目山路50号181</w:t>
      </w:r>
      <w:proofErr w:type="gramStart"/>
      <w:r w:rsidRPr="00907FF6">
        <w:rPr>
          <w:rFonts w:asciiTheme="minorEastAsia" w:eastAsiaTheme="minorEastAsia" w:hAnsiTheme="minorEastAsia" w:hint="eastAsia"/>
          <w:color w:val="000000" w:themeColor="text1"/>
        </w:rPr>
        <w:t>创客社区</w:t>
      </w:r>
      <w:proofErr w:type="gramEnd"/>
      <w:r w:rsidRPr="00907FF6">
        <w:rPr>
          <w:rFonts w:asciiTheme="minorEastAsia" w:eastAsiaTheme="minorEastAsia" w:hAnsiTheme="minorEastAsia" w:hint="eastAsia"/>
          <w:color w:val="000000" w:themeColor="text1"/>
        </w:rPr>
        <w:t>（南门）申通大楼406</w:t>
      </w:r>
      <w:r>
        <w:rPr>
          <w:rFonts w:asciiTheme="minorEastAsia" w:eastAsiaTheme="minorEastAsia" w:hAnsiTheme="minorEastAsia" w:hint="eastAsia"/>
          <w:color w:val="000000" w:themeColor="text1"/>
        </w:rPr>
        <w:t>室</w:t>
      </w:r>
    </w:p>
    <w:p w:rsidR="00C90F80" w:rsidRPr="009E52FC" w:rsidRDefault="004410F6" w:rsidP="00745221">
      <w:pPr>
        <w:pStyle w:val="a7"/>
        <w:spacing w:beforeLines="50" w:before="156" w:beforeAutospacing="0" w:afterLines="50" w:after="156" w:afterAutospacing="0"/>
        <w:rPr>
          <w:rFonts w:asciiTheme="minorEastAsia" w:eastAsiaTheme="minorEastAsia" w:hAnsiTheme="minorEastAsia"/>
          <w:b/>
        </w:rPr>
      </w:pPr>
      <w:r>
        <w:rPr>
          <w:rFonts w:asciiTheme="minorEastAsia" w:eastAsiaTheme="minorEastAsia" w:hAnsiTheme="minorEastAsia"/>
          <w:noProof/>
          <w:color w:val="000000" w:themeColor="text1"/>
        </w:rPr>
        <w:drawing>
          <wp:inline distT="0" distB="0" distL="0" distR="0">
            <wp:extent cx="5274310" cy="1318578"/>
            <wp:effectExtent l="19050" t="0" r="2540" b="0"/>
            <wp:docPr id="2" name="图片 1" descr="C:\Users\Administrator\Desktop\220133dda7y65682a8888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20133dda7y65682a8888v.png"/>
                    <pic:cNvPicPr>
                      <a:picLocks noChangeAspect="1" noChangeArrowheads="1"/>
                    </pic:cNvPicPr>
                  </pic:nvPicPr>
                  <pic:blipFill>
                    <a:blip r:embed="rId9" cstate="print"/>
                    <a:srcRect/>
                    <a:stretch>
                      <a:fillRect/>
                    </a:stretch>
                  </pic:blipFill>
                  <pic:spPr bwMode="auto">
                    <a:xfrm>
                      <a:off x="0" y="0"/>
                      <a:ext cx="5274310" cy="1318578"/>
                    </a:xfrm>
                    <a:prstGeom prst="rect">
                      <a:avLst/>
                    </a:prstGeom>
                    <a:noFill/>
                    <a:ln w="9525">
                      <a:noFill/>
                      <a:miter lim="800000"/>
                      <a:headEnd/>
                      <a:tailEnd/>
                    </a:ln>
                  </pic:spPr>
                </pic:pic>
              </a:graphicData>
            </a:graphic>
          </wp:inline>
        </w:drawing>
      </w:r>
    </w:p>
    <w:sectPr w:rsidR="00C90F80" w:rsidRPr="009E52FC" w:rsidSect="00C90F8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A7F" w:rsidRDefault="00491A7F" w:rsidP="00C90F80">
      <w:r>
        <w:separator/>
      </w:r>
    </w:p>
  </w:endnote>
  <w:endnote w:type="continuationSeparator" w:id="0">
    <w:p w:rsidR="00491A7F" w:rsidRDefault="00491A7F" w:rsidP="00C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0" w:rsidRDefault="00563FD7">
    <w:pPr>
      <w:pStyle w:val="a4"/>
      <w:tabs>
        <w:tab w:val="clear" w:pos="4153"/>
      </w:tabs>
      <w:rPr>
        <w:rStyle w:val="1"/>
        <w:sz w:val="20"/>
      </w:rPr>
    </w:pPr>
    <w:r>
      <w:rPr>
        <w:rStyle w:val="1"/>
        <w:rFonts w:hint="eastAsia"/>
        <w:sz w:val="20"/>
      </w:rPr>
      <w:t>教育培训行业最具影响力十大领先企业</w:t>
    </w:r>
    <w:r>
      <w:rPr>
        <w:rStyle w:val="1"/>
        <w:sz w:val="20"/>
      </w:rPr>
      <w:tab/>
    </w:r>
    <w:r>
      <w:rPr>
        <w:rStyle w:val="1"/>
        <w:rFonts w:hint="eastAsi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A7F" w:rsidRDefault="00491A7F" w:rsidP="00C90F80">
      <w:r>
        <w:separator/>
      </w:r>
    </w:p>
  </w:footnote>
  <w:footnote w:type="continuationSeparator" w:id="0">
    <w:p w:rsidR="00491A7F" w:rsidRDefault="00491A7F" w:rsidP="00C9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0" w:rsidRDefault="00563FD7">
    <w:pPr>
      <w:pStyle w:val="a5"/>
      <w:jc w:val="left"/>
    </w:pPr>
    <w:r>
      <w:rPr>
        <w:noProof/>
      </w:rPr>
      <w:drawing>
        <wp:inline distT="0" distB="0" distL="0" distR="0">
          <wp:extent cx="728345" cy="447675"/>
          <wp:effectExtent l="19050" t="0" r="0" b="0"/>
          <wp:docPr id="1" name="图片 0" descr="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公司LOGO.jpg"/>
                  <pic:cNvPicPr>
                    <a:picLocks noChangeAspect="1"/>
                  </pic:cNvPicPr>
                </pic:nvPicPr>
                <pic:blipFill>
                  <a:blip r:embed="rId1"/>
                  <a:stretch>
                    <a:fillRect/>
                  </a:stretch>
                </pic:blipFill>
                <pic:spPr>
                  <a:xfrm>
                    <a:off x="0" y="0"/>
                    <a:ext cx="727847" cy="447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B3F4E"/>
    <w:multiLevelType w:val="hybridMultilevel"/>
    <w:tmpl w:val="791EF84E"/>
    <w:lvl w:ilvl="0" w:tplc="795C33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2E"/>
    <w:rsid w:val="0001780C"/>
    <w:rsid w:val="0002320B"/>
    <w:rsid w:val="00027044"/>
    <w:rsid w:val="00087F5D"/>
    <w:rsid w:val="00094696"/>
    <w:rsid w:val="000A34DC"/>
    <w:rsid w:val="000A733F"/>
    <w:rsid w:val="000C471C"/>
    <w:rsid w:val="000E612B"/>
    <w:rsid w:val="00101EED"/>
    <w:rsid w:val="00121076"/>
    <w:rsid w:val="00124D67"/>
    <w:rsid w:val="001521D0"/>
    <w:rsid w:val="00195E8C"/>
    <w:rsid w:val="001C2A10"/>
    <w:rsid w:val="001F32BC"/>
    <w:rsid w:val="002130C1"/>
    <w:rsid w:val="00215147"/>
    <w:rsid w:val="00225933"/>
    <w:rsid w:val="002279AE"/>
    <w:rsid w:val="0024430D"/>
    <w:rsid w:val="00287C5B"/>
    <w:rsid w:val="002C675A"/>
    <w:rsid w:val="002E746C"/>
    <w:rsid w:val="002F1881"/>
    <w:rsid w:val="002F6F95"/>
    <w:rsid w:val="00320E00"/>
    <w:rsid w:val="003D3BEB"/>
    <w:rsid w:val="003D5050"/>
    <w:rsid w:val="003F67E8"/>
    <w:rsid w:val="00416117"/>
    <w:rsid w:val="00416EA7"/>
    <w:rsid w:val="004355F2"/>
    <w:rsid w:val="004410F6"/>
    <w:rsid w:val="00486AD8"/>
    <w:rsid w:val="00491A7F"/>
    <w:rsid w:val="004A3364"/>
    <w:rsid w:val="004C35F6"/>
    <w:rsid w:val="0055679C"/>
    <w:rsid w:val="00557898"/>
    <w:rsid w:val="00563FD7"/>
    <w:rsid w:val="00582763"/>
    <w:rsid w:val="00591470"/>
    <w:rsid w:val="005A4660"/>
    <w:rsid w:val="005B14A6"/>
    <w:rsid w:val="005C5AF8"/>
    <w:rsid w:val="006009FB"/>
    <w:rsid w:val="0060386B"/>
    <w:rsid w:val="00603FE0"/>
    <w:rsid w:val="006646C8"/>
    <w:rsid w:val="006C324B"/>
    <w:rsid w:val="006D4BFB"/>
    <w:rsid w:val="006E0FC8"/>
    <w:rsid w:val="006F7E91"/>
    <w:rsid w:val="00745221"/>
    <w:rsid w:val="00766037"/>
    <w:rsid w:val="00777FCF"/>
    <w:rsid w:val="007A59AD"/>
    <w:rsid w:val="007C12D2"/>
    <w:rsid w:val="008074D8"/>
    <w:rsid w:val="008211B9"/>
    <w:rsid w:val="00837357"/>
    <w:rsid w:val="00845A6A"/>
    <w:rsid w:val="00865917"/>
    <w:rsid w:val="00892A06"/>
    <w:rsid w:val="008A3A31"/>
    <w:rsid w:val="008C66A1"/>
    <w:rsid w:val="00914ACE"/>
    <w:rsid w:val="00923B82"/>
    <w:rsid w:val="00925FB3"/>
    <w:rsid w:val="009427BC"/>
    <w:rsid w:val="0097058F"/>
    <w:rsid w:val="00975F0F"/>
    <w:rsid w:val="00984D5F"/>
    <w:rsid w:val="009E52FC"/>
    <w:rsid w:val="009F075B"/>
    <w:rsid w:val="00A2756A"/>
    <w:rsid w:val="00A40297"/>
    <w:rsid w:val="00A55584"/>
    <w:rsid w:val="00A72C46"/>
    <w:rsid w:val="00A858D5"/>
    <w:rsid w:val="00A859DF"/>
    <w:rsid w:val="00A9239E"/>
    <w:rsid w:val="00AB22BE"/>
    <w:rsid w:val="00AE6B1D"/>
    <w:rsid w:val="00B24730"/>
    <w:rsid w:val="00B250C5"/>
    <w:rsid w:val="00B43D79"/>
    <w:rsid w:val="00BC452E"/>
    <w:rsid w:val="00BD747F"/>
    <w:rsid w:val="00BE62B1"/>
    <w:rsid w:val="00C3330B"/>
    <w:rsid w:val="00C500F9"/>
    <w:rsid w:val="00C874A3"/>
    <w:rsid w:val="00C90F80"/>
    <w:rsid w:val="00CA0998"/>
    <w:rsid w:val="00DC4261"/>
    <w:rsid w:val="00DD40BF"/>
    <w:rsid w:val="00DE5C6D"/>
    <w:rsid w:val="00DF32B4"/>
    <w:rsid w:val="00E23B03"/>
    <w:rsid w:val="00E46F8D"/>
    <w:rsid w:val="00E57449"/>
    <w:rsid w:val="00EB0C0A"/>
    <w:rsid w:val="00F16F24"/>
    <w:rsid w:val="00F26BB5"/>
    <w:rsid w:val="00F45BF9"/>
    <w:rsid w:val="00F467D3"/>
    <w:rsid w:val="00FB229A"/>
    <w:rsid w:val="00FC3295"/>
    <w:rsid w:val="00FC732F"/>
    <w:rsid w:val="00FD2167"/>
    <w:rsid w:val="00FE01B0"/>
    <w:rsid w:val="00FF0C0E"/>
    <w:rsid w:val="18BD6102"/>
    <w:rsid w:val="3B9E3132"/>
    <w:rsid w:val="3F311CD0"/>
    <w:rsid w:val="7B50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10188-A9E3-4666-8074-84C5420B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0F80"/>
    <w:rPr>
      <w:sz w:val="18"/>
      <w:szCs w:val="18"/>
    </w:rPr>
  </w:style>
  <w:style w:type="paragraph" w:styleId="a4">
    <w:name w:val="footer"/>
    <w:basedOn w:val="a"/>
    <w:link w:val="Char0"/>
    <w:uiPriority w:val="99"/>
    <w:unhideWhenUsed/>
    <w:rsid w:val="00C90F80"/>
    <w:pPr>
      <w:tabs>
        <w:tab w:val="center" w:pos="4153"/>
        <w:tab w:val="right" w:pos="8306"/>
      </w:tabs>
      <w:snapToGrid w:val="0"/>
      <w:jc w:val="left"/>
    </w:pPr>
    <w:rPr>
      <w:sz w:val="18"/>
      <w:szCs w:val="18"/>
    </w:rPr>
  </w:style>
  <w:style w:type="paragraph" w:styleId="a5">
    <w:name w:val="header"/>
    <w:basedOn w:val="a"/>
    <w:link w:val="Char1"/>
    <w:uiPriority w:val="99"/>
    <w:unhideWhenUsed/>
    <w:rsid w:val="00C90F8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C90F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sid w:val="00C90F80"/>
    <w:rPr>
      <w:sz w:val="18"/>
      <w:szCs w:val="18"/>
    </w:rPr>
  </w:style>
  <w:style w:type="character" w:customStyle="1" w:styleId="Char0">
    <w:name w:val="页脚 Char"/>
    <w:basedOn w:val="a0"/>
    <w:link w:val="a4"/>
    <w:uiPriority w:val="99"/>
    <w:rsid w:val="00C90F80"/>
    <w:rPr>
      <w:sz w:val="18"/>
      <w:szCs w:val="18"/>
    </w:rPr>
  </w:style>
  <w:style w:type="character" w:customStyle="1" w:styleId="Char">
    <w:name w:val="批注框文本 Char"/>
    <w:basedOn w:val="a0"/>
    <w:link w:val="a3"/>
    <w:uiPriority w:val="99"/>
    <w:semiHidden/>
    <w:rsid w:val="00C90F80"/>
    <w:rPr>
      <w:kern w:val="2"/>
      <w:sz w:val="18"/>
      <w:szCs w:val="18"/>
    </w:rPr>
  </w:style>
  <w:style w:type="character" w:customStyle="1" w:styleId="1">
    <w:name w:val="明显强调1"/>
    <w:basedOn w:val="a0"/>
    <w:uiPriority w:val="21"/>
    <w:qFormat/>
    <w:rsid w:val="00C90F80"/>
    <w:rPr>
      <w:b/>
      <w:bCs/>
      <w:i/>
      <w:iCs/>
      <w:color w:val="4F81BD" w:themeColor="accent1"/>
    </w:rPr>
  </w:style>
  <w:style w:type="paragraph" w:styleId="a7">
    <w:name w:val="Normal (Web)"/>
    <w:basedOn w:val="a"/>
    <w:uiPriority w:val="99"/>
    <w:unhideWhenUsed/>
    <w:rsid w:val="004410F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4BF0B-DB0C-404D-A16B-7922863A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Vicky</cp:lastModifiedBy>
  <cp:revision>2</cp:revision>
  <cp:lastPrinted>2019-07-30T03:48:00Z</cp:lastPrinted>
  <dcterms:created xsi:type="dcterms:W3CDTF">2020-11-04T02:20:00Z</dcterms:created>
  <dcterms:modified xsi:type="dcterms:W3CDTF">2020-11-04T02:20:00Z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